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080512">
      <w:pPr>
        <w:pStyle w:val="ZA"/>
        <w:framePr w:wrap="notBeside"/>
      </w:pPr>
      <w:bookmarkStart w:id="0" w:name="page1"/>
      <w:r w:rsidRPr="004D3578">
        <w:rPr>
          <w:sz w:val="64"/>
        </w:rPr>
        <w:t xml:space="preserve">3GPP TS </w:t>
      </w:r>
      <w:r w:rsidR="00F80346">
        <w:rPr>
          <w:sz w:val="64"/>
        </w:rPr>
        <w:t>29</w:t>
      </w:r>
      <w:r w:rsidRPr="004D3578">
        <w:rPr>
          <w:sz w:val="64"/>
        </w:rPr>
        <w:t>.</w:t>
      </w:r>
      <w:r w:rsidR="00E7030E">
        <w:rPr>
          <w:sz w:val="64"/>
        </w:rPr>
        <w:t>511</w:t>
      </w:r>
      <w:r w:rsidR="00E7030E" w:rsidRPr="004D3578">
        <w:rPr>
          <w:sz w:val="64"/>
        </w:rPr>
        <w:t xml:space="preserve"> </w:t>
      </w:r>
      <w:r w:rsidRPr="004D3578">
        <w:t>V</w:t>
      </w:r>
      <w:r w:rsidR="00114B91">
        <w:t>15</w:t>
      </w:r>
      <w:r w:rsidRPr="004D3578">
        <w:t>.</w:t>
      </w:r>
      <w:r w:rsidR="00AC76CF">
        <w:t>2</w:t>
      </w:r>
      <w:r w:rsidRPr="004D3578">
        <w:t>.</w:t>
      </w:r>
      <w:r w:rsidR="00F80346">
        <w:t>0</w:t>
      </w:r>
      <w:r w:rsidRPr="004D3578">
        <w:t xml:space="preserve"> </w:t>
      </w:r>
      <w:r w:rsidRPr="004D3578">
        <w:rPr>
          <w:sz w:val="32"/>
        </w:rPr>
        <w:t>(</w:t>
      </w:r>
      <w:r w:rsidR="00D9153E">
        <w:rPr>
          <w:sz w:val="32"/>
        </w:rPr>
        <w:t>2018</w:t>
      </w:r>
      <w:r w:rsidRPr="004D3578">
        <w:rPr>
          <w:sz w:val="32"/>
        </w:rPr>
        <w:t>-</w:t>
      </w:r>
      <w:r w:rsidR="00244DB1">
        <w:rPr>
          <w:sz w:val="32"/>
        </w:rPr>
        <w:t>1</w:t>
      </w:r>
      <w:r w:rsidR="001A1FC0">
        <w:rPr>
          <w:sz w:val="32"/>
        </w:rPr>
        <w:t>2</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F80346">
        <w:t>Core Network and Terminals</w:t>
      </w:r>
      <w:r w:rsidRPr="004D3578">
        <w:t>;</w:t>
      </w:r>
    </w:p>
    <w:p w:rsidR="008B0065" w:rsidRDefault="00F80346">
      <w:pPr>
        <w:pStyle w:val="ZT"/>
        <w:framePr w:wrap="notBeside"/>
      </w:pPr>
      <w:r>
        <w:t>5G System</w:t>
      </w:r>
      <w:r w:rsidR="00080512" w:rsidRPr="004D3578">
        <w:t>;</w:t>
      </w:r>
      <w:r>
        <w:t xml:space="preserve"> </w:t>
      </w:r>
    </w:p>
    <w:p w:rsidR="00080512" w:rsidRPr="004D3578" w:rsidRDefault="00E7030E">
      <w:pPr>
        <w:pStyle w:val="ZT"/>
        <w:framePr w:wrap="notBeside"/>
      </w:pPr>
      <w:r>
        <w:t>Equipment Identity Register</w:t>
      </w:r>
      <w:r w:rsidR="00F80346">
        <w:t xml:space="preserve"> Services</w:t>
      </w:r>
      <w:r w:rsidR="00F243F1">
        <w:t>;</w:t>
      </w:r>
    </w:p>
    <w:p w:rsidR="00080512" w:rsidRPr="004D3578" w:rsidRDefault="00F8034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790DC3">
        <w:rPr>
          <w:i/>
          <w:lang w:val="de-AT" w:eastAsia="de-AT"/>
        </w:rPr>
        <w:drawing>
          <wp:inline distT="0" distB="0" distL="0" distR="0">
            <wp:extent cx="1208405" cy="842645"/>
            <wp:effectExtent l="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Pr="00235394">
        <w:rPr>
          <w:color w:val="0000FF"/>
        </w:rPr>
        <w:tab/>
      </w:r>
      <w:r w:rsidR="00790DC3">
        <w:rPr>
          <w:lang w:val="de-AT" w:eastAsia="de-AT"/>
        </w:rPr>
        <w:drawing>
          <wp:inline distT="0" distB="0" distL="0" distR="0">
            <wp:extent cx="1621790" cy="954405"/>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187AF7" w:rsidRDefault="00614FDF" w:rsidP="00614FDF">
      <w:pPr>
        <w:pStyle w:val="Guidance"/>
        <w:rPr>
          <w:color w:val="auto"/>
        </w:rPr>
      </w:pPr>
      <w:bookmarkStart w:id="1"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CF0A69">
      <w:pPr>
        <w:pStyle w:val="FP"/>
        <w:framePr w:wrap="notBeside" w:hAnchor="margin" w:y="1419"/>
        <w:ind w:left="2835" w:right="2835"/>
        <w:jc w:val="center"/>
        <w:rPr>
          <w:rFonts w:ascii="Arial" w:hAnsi="Arial"/>
          <w:sz w:val="18"/>
        </w:rPr>
      </w:pPr>
      <w:r>
        <w:rPr>
          <w:rFonts w:ascii="Arial" w:hAnsi="Arial"/>
          <w:sz w:val="18"/>
        </w:rPr>
        <w:t>3GPP, 5G System</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8061D5">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CC457B" w:rsidRDefault="00CC457B">
      <w:pPr>
        <w:pStyle w:val="Verzeichnis1"/>
        <w:rPr>
          <w:rFonts w:asciiTheme="minorHAnsi" w:eastAsiaTheme="minorEastAsia" w:hAnsiTheme="minorHAnsi" w:cstheme="minorBidi"/>
          <w:szCs w:val="22"/>
          <w:lang w:val="de-AT" w:eastAsia="de-AT"/>
        </w:rPr>
      </w:pPr>
      <w:r>
        <w:fldChar w:fldCharType="begin"/>
      </w:r>
      <w:r>
        <w:instrText xml:space="preserve"> TOC \o \u </w:instrText>
      </w:r>
      <w:r>
        <w:fldChar w:fldCharType="separate"/>
      </w:r>
      <w:r>
        <w:t>Foreword</w:t>
      </w:r>
      <w:r>
        <w:tab/>
      </w:r>
      <w:r>
        <w:fldChar w:fldCharType="begin"/>
      </w:r>
      <w:r>
        <w:instrText xml:space="preserve"> PAGEREF _Toc531765939 \h </w:instrText>
      </w:r>
      <w:r>
        <w:fldChar w:fldCharType="separate"/>
      </w:r>
      <w:r>
        <w:t>5</w:t>
      </w:r>
      <w:r>
        <w:fldChar w:fldCharType="end"/>
      </w:r>
    </w:p>
    <w:p w:rsidR="00CC457B" w:rsidRDefault="00CC457B">
      <w:pPr>
        <w:pStyle w:val="Verzeichnis1"/>
        <w:rPr>
          <w:rFonts w:asciiTheme="minorHAnsi" w:eastAsiaTheme="minorEastAsia" w:hAnsiTheme="minorHAnsi" w:cstheme="minorBidi"/>
          <w:szCs w:val="22"/>
          <w:lang w:val="de-AT" w:eastAsia="de-AT"/>
        </w:rPr>
      </w:pPr>
      <w:r>
        <w:t>1</w:t>
      </w:r>
      <w:r>
        <w:rPr>
          <w:rFonts w:asciiTheme="minorHAnsi" w:eastAsiaTheme="minorEastAsia" w:hAnsiTheme="minorHAnsi" w:cstheme="minorBidi"/>
          <w:szCs w:val="22"/>
          <w:lang w:val="de-AT" w:eastAsia="de-AT"/>
        </w:rPr>
        <w:tab/>
      </w:r>
      <w:r>
        <w:t>Scope</w:t>
      </w:r>
      <w:r>
        <w:tab/>
      </w:r>
      <w:r>
        <w:fldChar w:fldCharType="begin"/>
      </w:r>
      <w:r>
        <w:instrText xml:space="preserve"> PAGEREF _Toc531765940 \h </w:instrText>
      </w:r>
      <w:r>
        <w:fldChar w:fldCharType="separate"/>
      </w:r>
      <w:r>
        <w:t>6</w:t>
      </w:r>
      <w:r>
        <w:fldChar w:fldCharType="end"/>
      </w:r>
    </w:p>
    <w:p w:rsidR="00CC457B" w:rsidRDefault="00CC457B">
      <w:pPr>
        <w:pStyle w:val="Verzeichnis1"/>
        <w:rPr>
          <w:rFonts w:asciiTheme="minorHAnsi" w:eastAsiaTheme="minorEastAsia" w:hAnsiTheme="minorHAnsi" w:cstheme="minorBidi"/>
          <w:szCs w:val="22"/>
          <w:lang w:val="de-AT" w:eastAsia="de-AT"/>
        </w:rPr>
      </w:pPr>
      <w:r>
        <w:t>2</w:t>
      </w:r>
      <w:r>
        <w:rPr>
          <w:rFonts w:asciiTheme="minorHAnsi" w:eastAsiaTheme="minorEastAsia" w:hAnsiTheme="minorHAnsi" w:cstheme="minorBidi"/>
          <w:szCs w:val="22"/>
          <w:lang w:val="de-AT" w:eastAsia="de-AT"/>
        </w:rPr>
        <w:tab/>
      </w:r>
      <w:r>
        <w:t>References</w:t>
      </w:r>
      <w:r>
        <w:tab/>
      </w:r>
      <w:r>
        <w:fldChar w:fldCharType="begin"/>
      </w:r>
      <w:r>
        <w:instrText xml:space="preserve"> PAGEREF _Toc531765941 \h </w:instrText>
      </w:r>
      <w:r>
        <w:fldChar w:fldCharType="separate"/>
      </w:r>
      <w:r>
        <w:t>6</w:t>
      </w:r>
      <w:r>
        <w:fldChar w:fldCharType="end"/>
      </w:r>
    </w:p>
    <w:p w:rsidR="00CC457B" w:rsidRDefault="00CC457B">
      <w:pPr>
        <w:pStyle w:val="Verzeichnis1"/>
        <w:rPr>
          <w:rFonts w:asciiTheme="minorHAnsi" w:eastAsiaTheme="minorEastAsia" w:hAnsiTheme="minorHAnsi" w:cstheme="minorBidi"/>
          <w:szCs w:val="22"/>
          <w:lang w:val="de-AT" w:eastAsia="de-AT"/>
        </w:rPr>
      </w:pPr>
      <w:r>
        <w:t>3</w:t>
      </w:r>
      <w:r>
        <w:rPr>
          <w:rFonts w:asciiTheme="minorHAnsi" w:eastAsiaTheme="minorEastAsia" w:hAnsiTheme="minorHAnsi" w:cstheme="minorBidi"/>
          <w:szCs w:val="22"/>
          <w:lang w:val="de-AT" w:eastAsia="de-AT"/>
        </w:rPr>
        <w:tab/>
      </w:r>
      <w:r>
        <w:t>Definitions and abbreviations</w:t>
      </w:r>
      <w:r>
        <w:tab/>
      </w:r>
      <w:r>
        <w:fldChar w:fldCharType="begin"/>
      </w:r>
      <w:r>
        <w:instrText xml:space="preserve"> PAGEREF _Toc531765942 \h </w:instrText>
      </w:r>
      <w:r>
        <w:fldChar w:fldCharType="separate"/>
      </w:r>
      <w:r>
        <w:t>6</w:t>
      </w:r>
      <w:r>
        <w:fldChar w:fldCharType="end"/>
      </w:r>
    </w:p>
    <w:p w:rsidR="00CC457B" w:rsidRDefault="00CC457B">
      <w:pPr>
        <w:pStyle w:val="Verzeichnis2"/>
        <w:rPr>
          <w:rFonts w:asciiTheme="minorHAnsi" w:eastAsiaTheme="minorEastAsia" w:hAnsiTheme="minorHAnsi" w:cstheme="minorBidi"/>
          <w:sz w:val="22"/>
          <w:szCs w:val="22"/>
          <w:lang w:val="de-AT" w:eastAsia="de-AT"/>
        </w:rPr>
      </w:pPr>
      <w:r>
        <w:t>3.1</w:t>
      </w:r>
      <w:r>
        <w:rPr>
          <w:rFonts w:asciiTheme="minorHAnsi" w:eastAsiaTheme="minorEastAsia" w:hAnsiTheme="minorHAnsi" w:cstheme="minorBidi"/>
          <w:sz w:val="22"/>
          <w:szCs w:val="22"/>
          <w:lang w:val="de-AT" w:eastAsia="de-AT"/>
        </w:rPr>
        <w:tab/>
      </w:r>
      <w:r>
        <w:t>Definitions</w:t>
      </w:r>
      <w:r>
        <w:tab/>
      </w:r>
      <w:r>
        <w:fldChar w:fldCharType="begin"/>
      </w:r>
      <w:r>
        <w:instrText xml:space="preserve"> PAGEREF _Toc531765943 \h </w:instrText>
      </w:r>
      <w:r>
        <w:fldChar w:fldCharType="separate"/>
      </w:r>
      <w:r>
        <w:t>6</w:t>
      </w:r>
      <w:r>
        <w:fldChar w:fldCharType="end"/>
      </w:r>
    </w:p>
    <w:p w:rsidR="00CC457B" w:rsidRDefault="00CC457B">
      <w:pPr>
        <w:pStyle w:val="Verzeichnis2"/>
        <w:rPr>
          <w:rFonts w:asciiTheme="minorHAnsi" w:eastAsiaTheme="minorEastAsia" w:hAnsiTheme="minorHAnsi" w:cstheme="minorBidi"/>
          <w:sz w:val="22"/>
          <w:szCs w:val="22"/>
          <w:lang w:val="de-AT" w:eastAsia="de-AT"/>
        </w:rPr>
      </w:pPr>
      <w:r>
        <w:t>3.2</w:t>
      </w:r>
      <w:r>
        <w:rPr>
          <w:rFonts w:asciiTheme="minorHAnsi" w:eastAsiaTheme="minorEastAsia" w:hAnsiTheme="minorHAnsi" w:cstheme="minorBidi"/>
          <w:sz w:val="22"/>
          <w:szCs w:val="22"/>
          <w:lang w:val="de-AT" w:eastAsia="de-AT"/>
        </w:rPr>
        <w:tab/>
      </w:r>
      <w:r>
        <w:t>Abbreviations</w:t>
      </w:r>
      <w:r>
        <w:tab/>
      </w:r>
      <w:r>
        <w:fldChar w:fldCharType="begin"/>
      </w:r>
      <w:r>
        <w:instrText xml:space="preserve"> PAGEREF _Toc531765944 \h </w:instrText>
      </w:r>
      <w:r>
        <w:fldChar w:fldCharType="separate"/>
      </w:r>
      <w:r>
        <w:t>7</w:t>
      </w:r>
      <w:r>
        <w:fldChar w:fldCharType="end"/>
      </w:r>
    </w:p>
    <w:p w:rsidR="00CC457B" w:rsidRDefault="00CC457B">
      <w:pPr>
        <w:pStyle w:val="Verzeichnis1"/>
        <w:rPr>
          <w:rFonts w:asciiTheme="minorHAnsi" w:eastAsiaTheme="minorEastAsia" w:hAnsiTheme="minorHAnsi" w:cstheme="minorBidi"/>
          <w:szCs w:val="22"/>
          <w:lang w:val="de-AT" w:eastAsia="de-AT"/>
        </w:rPr>
      </w:pPr>
      <w:r>
        <w:t>4</w:t>
      </w:r>
      <w:r>
        <w:rPr>
          <w:rFonts w:asciiTheme="minorHAnsi" w:eastAsiaTheme="minorEastAsia" w:hAnsiTheme="minorHAnsi" w:cstheme="minorBidi"/>
          <w:szCs w:val="22"/>
          <w:lang w:val="de-AT" w:eastAsia="de-AT"/>
        </w:rPr>
        <w:tab/>
      </w:r>
      <w:r>
        <w:t>Overview</w:t>
      </w:r>
      <w:r>
        <w:tab/>
      </w:r>
      <w:r>
        <w:fldChar w:fldCharType="begin"/>
      </w:r>
      <w:r>
        <w:instrText xml:space="preserve"> PAGEREF _Toc531765945 \h </w:instrText>
      </w:r>
      <w:r>
        <w:fldChar w:fldCharType="separate"/>
      </w:r>
      <w:r>
        <w:t>7</w:t>
      </w:r>
      <w:r>
        <w:fldChar w:fldCharType="end"/>
      </w:r>
    </w:p>
    <w:p w:rsidR="00CC457B" w:rsidRDefault="00CC457B">
      <w:pPr>
        <w:pStyle w:val="Verzeichnis2"/>
        <w:rPr>
          <w:rFonts w:asciiTheme="minorHAnsi" w:eastAsiaTheme="minorEastAsia" w:hAnsiTheme="minorHAnsi" w:cstheme="minorBidi"/>
          <w:sz w:val="22"/>
          <w:szCs w:val="22"/>
          <w:lang w:val="de-AT" w:eastAsia="de-AT"/>
        </w:rPr>
      </w:pPr>
      <w:r>
        <w:t>4.1</w:t>
      </w:r>
      <w:r>
        <w:rPr>
          <w:rFonts w:asciiTheme="minorHAnsi" w:eastAsiaTheme="minorEastAsia" w:hAnsiTheme="minorHAnsi" w:cstheme="minorBidi"/>
          <w:sz w:val="22"/>
          <w:szCs w:val="22"/>
          <w:lang w:val="de-AT" w:eastAsia="de-AT"/>
        </w:rPr>
        <w:tab/>
      </w:r>
      <w:r>
        <w:t>Introduction</w:t>
      </w:r>
      <w:r>
        <w:tab/>
      </w:r>
      <w:r>
        <w:fldChar w:fldCharType="begin"/>
      </w:r>
      <w:r>
        <w:instrText xml:space="preserve"> PAGEREF _Toc531765946 \h </w:instrText>
      </w:r>
      <w:r>
        <w:fldChar w:fldCharType="separate"/>
      </w:r>
      <w:r>
        <w:t>7</w:t>
      </w:r>
      <w:r>
        <w:fldChar w:fldCharType="end"/>
      </w:r>
    </w:p>
    <w:p w:rsidR="00CC457B" w:rsidRDefault="00CC457B">
      <w:pPr>
        <w:pStyle w:val="Verzeichnis1"/>
        <w:rPr>
          <w:rFonts w:asciiTheme="minorHAnsi" w:eastAsiaTheme="minorEastAsia" w:hAnsiTheme="minorHAnsi" w:cstheme="minorBidi"/>
          <w:szCs w:val="22"/>
          <w:lang w:val="de-AT" w:eastAsia="de-AT"/>
        </w:rPr>
      </w:pPr>
      <w:r>
        <w:t>5</w:t>
      </w:r>
      <w:r>
        <w:rPr>
          <w:rFonts w:asciiTheme="minorHAnsi" w:eastAsiaTheme="minorEastAsia" w:hAnsiTheme="minorHAnsi" w:cstheme="minorBidi"/>
          <w:szCs w:val="22"/>
          <w:lang w:val="de-AT" w:eastAsia="de-AT"/>
        </w:rPr>
        <w:tab/>
      </w:r>
      <w:r>
        <w:t>Services offered by the 5G-EIR NF</w:t>
      </w:r>
      <w:r>
        <w:tab/>
      </w:r>
      <w:r>
        <w:fldChar w:fldCharType="begin"/>
      </w:r>
      <w:r>
        <w:instrText xml:space="preserve"> PAGEREF _Toc531765947 \h </w:instrText>
      </w:r>
      <w:r>
        <w:fldChar w:fldCharType="separate"/>
      </w:r>
      <w:r>
        <w:t>7</w:t>
      </w:r>
      <w:r>
        <w:fldChar w:fldCharType="end"/>
      </w:r>
    </w:p>
    <w:p w:rsidR="00CC457B" w:rsidRDefault="00CC457B">
      <w:pPr>
        <w:pStyle w:val="Verzeichnis2"/>
        <w:rPr>
          <w:rFonts w:asciiTheme="minorHAnsi" w:eastAsiaTheme="minorEastAsia" w:hAnsiTheme="minorHAnsi" w:cstheme="minorBidi"/>
          <w:sz w:val="22"/>
          <w:szCs w:val="22"/>
          <w:lang w:val="de-AT" w:eastAsia="de-AT"/>
        </w:rPr>
      </w:pPr>
      <w:r>
        <w:t>5.1</w:t>
      </w:r>
      <w:r>
        <w:rPr>
          <w:rFonts w:asciiTheme="minorHAnsi" w:eastAsiaTheme="minorEastAsia" w:hAnsiTheme="minorHAnsi" w:cstheme="minorBidi"/>
          <w:sz w:val="22"/>
          <w:szCs w:val="22"/>
          <w:lang w:val="de-AT" w:eastAsia="de-AT"/>
        </w:rPr>
        <w:tab/>
      </w:r>
      <w:r>
        <w:t>Introduction</w:t>
      </w:r>
      <w:r>
        <w:tab/>
      </w:r>
      <w:r>
        <w:fldChar w:fldCharType="begin"/>
      </w:r>
      <w:r>
        <w:instrText xml:space="preserve"> PAGEREF _Toc531765948 \h </w:instrText>
      </w:r>
      <w:r>
        <w:fldChar w:fldCharType="separate"/>
      </w:r>
      <w:r>
        <w:t>7</w:t>
      </w:r>
      <w:r>
        <w:fldChar w:fldCharType="end"/>
      </w:r>
    </w:p>
    <w:p w:rsidR="00CC457B" w:rsidRDefault="00CC457B">
      <w:pPr>
        <w:pStyle w:val="Verzeichnis2"/>
        <w:rPr>
          <w:rFonts w:asciiTheme="minorHAnsi" w:eastAsiaTheme="minorEastAsia" w:hAnsiTheme="minorHAnsi" w:cstheme="minorBidi"/>
          <w:sz w:val="22"/>
          <w:szCs w:val="22"/>
          <w:lang w:val="de-AT" w:eastAsia="de-AT"/>
        </w:rPr>
      </w:pPr>
      <w:r>
        <w:t>5.2</w:t>
      </w:r>
      <w:r>
        <w:rPr>
          <w:rFonts w:asciiTheme="minorHAnsi" w:eastAsiaTheme="minorEastAsia" w:hAnsiTheme="minorHAnsi" w:cstheme="minorBidi"/>
          <w:sz w:val="22"/>
          <w:szCs w:val="22"/>
          <w:lang w:val="de-AT" w:eastAsia="de-AT"/>
        </w:rPr>
        <w:tab/>
      </w:r>
      <w:r>
        <w:rPr>
          <w:lang w:eastAsia="zh-CN"/>
        </w:rPr>
        <w:t>N5g-eir_EquipmentIdentityCheck</w:t>
      </w:r>
      <w:r>
        <w:t xml:space="preserve"> Service</w:t>
      </w:r>
      <w:r>
        <w:tab/>
      </w:r>
      <w:r>
        <w:fldChar w:fldCharType="begin"/>
      </w:r>
      <w:r>
        <w:instrText xml:space="preserve"> PAGEREF _Toc531765949 \h </w:instrText>
      </w:r>
      <w:r>
        <w:fldChar w:fldCharType="separate"/>
      </w:r>
      <w:r>
        <w:t>8</w:t>
      </w:r>
      <w:r>
        <w:fldChar w:fldCharType="end"/>
      </w:r>
    </w:p>
    <w:p w:rsidR="00CC457B" w:rsidRDefault="00CC457B">
      <w:pPr>
        <w:pStyle w:val="Verzeichnis2"/>
        <w:rPr>
          <w:rFonts w:asciiTheme="minorHAnsi" w:eastAsiaTheme="minorEastAsia" w:hAnsiTheme="minorHAnsi" w:cstheme="minorBidi"/>
          <w:sz w:val="22"/>
          <w:szCs w:val="22"/>
          <w:lang w:val="de-AT" w:eastAsia="de-AT"/>
        </w:rPr>
      </w:pPr>
      <w:r>
        <w:t>5.2.1</w:t>
      </w:r>
      <w:r>
        <w:rPr>
          <w:rFonts w:asciiTheme="minorHAnsi" w:eastAsiaTheme="minorEastAsia" w:hAnsiTheme="minorHAnsi" w:cstheme="minorBidi"/>
          <w:sz w:val="22"/>
          <w:szCs w:val="22"/>
          <w:lang w:val="de-AT" w:eastAsia="de-AT"/>
        </w:rPr>
        <w:tab/>
      </w:r>
      <w:r>
        <w:t>Service Description</w:t>
      </w:r>
      <w:r>
        <w:tab/>
      </w:r>
      <w:r>
        <w:fldChar w:fldCharType="begin"/>
      </w:r>
      <w:r>
        <w:instrText xml:space="preserve"> PAGEREF _Toc531765950 \h </w:instrText>
      </w:r>
      <w:r>
        <w:fldChar w:fldCharType="separate"/>
      </w:r>
      <w:r>
        <w:t>8</w:t>
      </w:r>
      <w:r>
        <w:fldChar w:fldCharType="end"/>
      </w:r>
    </w:p>
    <w:p w:rsidR="00CC457B" w:rsidRDefault="00CC457B">
      <w:pPr>
        <w:pStyle w:val="Verzeichnis3"/>
        <w:rPr>
          <w:rFonts w:asciiTheme="minorHAnsi" w:eastAsiaTheme="minorEastAsia" w:hAnsiTheme="minorHAnsi" w:cstheme="minorBidi"/>
          <w:sz w:val="22"/>
          <w:szCs w:val="22"/>
          <w:lang w:val="de-AT" w:eastAsia="de-AT"/>
        </w:rPr>
      </w:pPr>
      <w:r>
        <w:t>5.2.2</w:t>
      </w:r>
      <w:r>
        <w:rPr>
          <w:rFonts w:asciiTheme="minorHAnsi" w:eastAsiaTheme="minorEastAsia" w:hAnsiTheme="minorHAnsi" w:cstheme="minorBidi"/>
          <w:sz w:val="22"/>
          <w:szCs w:val="22"/>
          <w:lang w:val="de-AT" w:eastAsia="de-AT"/>
        </w:rPr>
        <w:tab/>
      </w:r>
      <w:r>
        <w:t>Service Operations</w:t>
      </w:r>
      <w:r>
        <w:tab/>
      </w:r>
      <w:r>
        <w:fldChar w:fldCharType="begin"/>
      </w:r>
      <w:r>
        <w:instrText xml:space="preserve"> PAGEREF _Toc531765951 \h </w:instrText>
      </w:r>
      <w:r>
        <w:fldChar w:fldCharType="separate"/>
      </w:r>
      <w:r>
        <w:t>8</w:t>
      </w:r>
      <w:r>
        <w:fldChar w:fldCharType="end"/>
      </w:r>
    </w:p>
    <w:p w:rsidR="00CC457B" w:rsidRDefault="00CC457B">
      <w:pPr>
        <w:pStyle w:val="Verzeichnis4"/>
        <w:rPr>
          <w:rFonts w:asciiTheme="minorHAnsi" w:eastAsiaTheme="minorEastAsia" w:hAnsiTheme="minorHAnsi" w:cstheme="minorBidi"/>
          <w:sz w:val="22"/>
          <w:szCs w:val="22"/>
          <w:lang w:val="de-AT" w:eastAsia="de-AT"/>
        </w:rPr>
      </w:pPr>
      <w:r>
        <w:t>5.2.2.1</w:t>
      </w:r>
      <w:r>
        <w:rPr>
          <w:rFonts w:asciiTheme="minorHAnsi" w:eastAsiaTheme="minorEastAsia" w:hAnsiTheme="minorHAnsi" w:cstheme="minorBidi"/>
          <w:sz w:val="22"/>
          <w:szCs w:val="22"/>
          <w:lang w:val="de-AT" w:eastAsia="de-AT"/>
        </w:rPr>
        <w:tab/>
      </w:r>
      <w:r>
        <w:t>Introduction</w:t>
      </w:r>
      <w:r>
        <w:tab/>
      </w:r>
      <w:r>
        <w:fldChar w:fldCharType="begin"/>
      </w:r>
      <w:r>
        <w:instrText xml:space="preserve"> PAGEREF _Toc531765952 \h </w:instrText>
      </w:r>
      <w:r>
        <w:fldChar w:fldCharType="separate"/>
      </w:r>
      <w:r>
        <w:t>8</w:t>
      </w:r>
      <w:r>
        <w:fldChar w:fldCharType="end"/>
      </w:r>
    </w:p>
    <w:p w:rsidR="00CC457B" w:rsidRDefault="00CC457B">
      <w:pPr>
        <w:pStyle w:val="Verzeichnis4"/>
        <w:rPr>
          <w:rFonts w:asciiTheme="minorHAnsi" w:eastAsiaTheme="minorEastAsia" w:hAnsiTheme="minorHAnsi" w:cstheme="minorBidi"/>
          <w:sz w:val="22"/>
          <w:szCs w:val="22"/>
          <w:lang w:val="de-AT" w:eastAsia="de-AT"/>
        </w:rPr>
      </w:pPr>
      <w:r>
        <w:t>5.2.2.2</w:t>
      </w:r>
      <w:r>
        <w:rPr>
          <w:rFonts w:asciiTheme="minorHAnsi" w:eastAsiaTheme="minorEastAsia" w:hAnsiTheme="minorHAnsi" w:cstheme="minorBidi"/>
          <w:sz w:val="22"/>
          <w:szCs w:val="22"/>
          <w:lang w:val="de-AT" w:eastAsia="de-AT"/>
        </w:rPr>
        <w:tab/>
      </w:r>
      <w:r>
        <w:t>CheckEquipmentIdentity</w:t>
      </w:r>
      <w:r>
        <w:tab/>
      </w:r>
      <w:r>
        <w:fldChar w:fldCharType="begin"/>
      </w:r>
      <w:r>
        <w:instrText xml:space="preserve"> PAGEREF _Toc531765953 \h </w:instrText>
      </w:r>
      <w:r>
        <w:fldChar w:fldCharType="separate"/>
      </w:r>
      <w:r>
        <w:t>8</w:t>
      </w:r>
      <w:r>
        <w:fldChar w:fldCharType="end"/>
      </w:r>
    </w:p>
    <w:p w:rsidR="00CC457B" w:rsidRDefault="00CC457B">
      <w:pPr>
        <w:pStyle w:val="Verzeichnis5"/>
        <w:rPr>
          <w:rFonts w:asciiTheme="minorHAnsi" w:eastAsiaTheme="minorEastAsia" w:hAnsiTheme="minorHAnsi" w:cstheme="minorBidi"/>
          <w:sz w:val="22"/>
          <w:szCs w:val="22"/>
          <w:lang w:val="de-AT" w:eastAsia="de-AT"/>
        </w:rPr>
      </w:pPr>
      <w:r>
        <w:t>5.2.2.2.1</w:t>
      </w:r>
      <w:r>
        <w:rPr>
          <w:rFonts w:asciiTheme="minorHAnsi" w:eastAsiaTheme="minorEastAsia" w:hAnsiTheme="minorHAnsi" w:cstheme="minorBidi"/>
          <w:sz w:val="22"/>
          <w:szCs w:val="22"/>
          <w:lang w:val="de-AT" w:eastAsia="de-AT"/>
        </w:rPr>
        <w:tab/>
      </w:r>
      <w:r>
        <w:t>General</w:t>
      </w:r>
      <w:r>
        <w:tab/>
      </w:r>
      <w:r>
        <w:fldChar w:fldCharType="begin"/>
      </w:r>
      <w:r>
        <w:instrText xml:space="preserve"> PAGEREF _Toc531765954 \h </w:instrText>
      </w:r>
      <w:r>
        <w:fldChar w:fldCharType="separate"/>
      </w:r>
      <w:r>
        <w:t>8</w:t>
      </w:r>
      <w:r>
        <w:fldChar w:fldCharType="end"/>
      </w:r>
    </w:p>
    <w:p w:rsidR="00CC457B" w:rsidRDefault="00CC457B">
      <w:pPr>
        <w:pStyle w:val="Verzeichnis5"/>
        <w:rPr>
          <w:rFonts w:asciiTheme="minorHAnsi" w:eastAsiaTheme="minorEastAsia" w:hAnsiTheme="minorHAnsi" w:cstheme="minorBidi"/>
          <w:sz w:val="22"/>
          <w:szCs w:val="22"/>
          <w:lang w:val="de-AT" w:eastAsia="de-AT"/>
        </w:rPr>
      </w:pPr>
      <w:r>
        <w:t>5.2.2.2.2</w:t>
      </w:r>
      <w:r>
        <w:rPr>
          <w:rFonts w:asciiTheme="minorHAnsi" w:eastAsiaTheme="minorEastAsia" w:hAnsiTheme="minorHAnsi" w:cstheme="minorBidi"/>
          <w:sz w:val="22"/>
          <w:szCs w:val="22"/>
          <w:lang w:val="de-AT" w:eastAsia="de-AT"/>
        </w:rPr>
        <w:tab/>
      </w:r>
      <w:r>
        <w:t>Procedure using CheckEquipmentIdentity Operation</w:t>
      </w:r>
      <w:r>
        <w:tab/>
      </w:r>
      <w:r>
        <w:fldChar w:fldCharType="begin"/>
      </w:r>
      <w:r>
        <w:instrText xml:space="preserve"> PAGEREF _Toc531765955 \h </w:instrText>
      </w:r>
      <w:r>
        <w:fldChar w:fldCharType="separate"/>
      </w:r>
      <w:r>
        <w:t>8</w:t>
      </w:r>
      <w:r>
        <w:fldChar w:fldCharType="end"/>
      </w:r>
    </w:p>
    <w:p w:rsidR="00CC457B" w:rsidRDefault="00CC457B">
      <w:pPr>
        <w:pStyle w:val="Verzeichnis1"/>
        <w:rPr>
          <w:rFonts w:asciiTheme="minorHAnsi" w:eastAsiaTheme="minorEastAsia" w:hAnsiTheme="minorHAnsi" w:cstheme="minorBidi"/>
          <w:szCs w:val="22"/>
          <w:lang w:val="de-AT" w:eastAsia="de-AT"/>
        </w:rPr>
      </w:pPr>
      <w:r>
        <w:t>6</w:t>
      </w:r>
      <w:r>
        <w:rPr>
          <w:rFonts w:asciiTheme="minorHAnsi" w:eastAsiaTheme="minorEastAsia" w:hAnsiTheme="minorHAnsi" w:cstheme="minorBidi"/>
          <w:szCs w:val="22"/>
          <w:lang w:val="de-AT" w:eastAsia="de-AT"/>
        </w:rPr>
        <w:tab/>
      </w:r>
      <w:r>
        <w:t>API Definitions</w:t>
      </w:r>
      <w:r>
        <w:tab/>
      </w:r>
      <w:r>
        <w:fldChar w:fldCharType="begin"/>
      </w:r>
      <w:r>
        <w:instrText xml:space="preserve"> PAGEREF _Toc531765956 \h </w:instrText>
      </w:r>
      <w:r>
        <w:fldChar w:fldCharType="separate"/>
      </w:r>
      <w:r>
        <w:t>9</w:t>
      </w:r>
      <w:r>
        <w:fldChar w:fldCharType="end"/>
      </w:r>
    </w:p>
    <w:p w:rsidR="00CC457B" w:rsidRDefault="00CC457B">
      <w:pPr>
        <w:pStyle w:val="Verzeichnis2"/>
        <w:rPr>
          <w:rFonts w:asciiTheme="minorHAnsi" w:eastAsiaTheme="minorEastAsia" w:hAnsiTheme="minorHAnsi" w:cstheme="minorBidi"/>
          <w:sz w:val="22"/>
          <w:szCs w:val="22"/>
          <w:lang w:val="de-AT" w:eastAsia="de-AT"/>
        </w:rPr>
      </w:pPr>
      <w:r>
        <w:t>6.1</w:t>
      </w:r>
      <w:r>
        <w:rPr>
          <w:rFonts w:asciiTheme="minorHAnsi" w:eastAsiaTheme="minorEastAsia" w:hAnsiTheme="minorHAnsi" w:cstheme="minorBidi"/>
          <w:sz w:val="22"/>
          <w:szCs w:val="22"/>
          <w:lang w:val="de-AT" w:eastAsia="de-AT"/>
        </w:rPr>
        <w:tab/>
      </w:r>
      <w:r>
        <w:rPr>
          <w:lang w:eastAsia="zh-CN"/>
        </w:rPr>
        <w:t>N5g-eir_EquipmentIdentityCheck</w:t>
      </w:r>
      <w:r>
        <w:t xml:space="preserve"> Service API</w:t>
      </w:r>
      <w:r>
        <w:tab/>
      </w:r>
      <w:r>
        <w:fldChar w:fldCharType="begin"/>
      </w:r>
      <w:r>
        <w:instrText xml:space="preserve"> PAGEREF _Toc531765957 \h </w:instrText>
      </w:r>
      <w:r>
        <w:fldChar w:fldCharType="separate"/>
      </w:r>
      <w:r>
        <w:t>9</w:t>
      </w:r>
      <w:r>
        <w:fldChar w:fldCharType="end"/>
      </w:r>
    </w:p>
    <w:p w:rsidR="00CC457B" w:rsidRDefault="00CC457B">
      <w:pPr>
        <w:pStyle w:val="Verzeichnis3"/>
        <w:rPr>
          <w:rFonts w:asciiTheme="minorHAnsi" w:eastAsiaTheme="minorEastAsia" w:hAnsiTheme="minorHAnsi" w:cstheme="minorBidi"/>
          <w:sz w:val="22"/>
          <w:szCs w:val="22"/>
          <w:lang w:val="de-AT" w:eastAsia="de-AT"/>
        </w:rPr>
      </w:pPr>
      <w:r>
        <w:t>6.1.1</w:t>
      </w:r>
      <w:r>
        <w:rPr>
          <w:rFonts w:asciiTheme="minorHAnsi" w:eastAsiaTheme="minorEastAsia" w:hAnsiTheme="minorHAnsi" w:cstheme="minorBidi"/>
          <w:sz w:val="22"/>
          <w:szCs w:val="22"/>
          <w:lang w:val="de-AT" w:eastAsia="de-AT"/>
        </w:rPr>
        <w:tab/>
      </w:r>
      <w:r>
        <w:t>API URI</w:t>
      </w:r>
      <w:r>
        <w:tab/>
      </w:r>
      <w:r>
        <w:fldChar w:fldCharType="begin"/>
      </w:r>
      <w:r>
        <w:instrText xml:space="preserve"> PAGEREF _Toc531765958 \h </w:instrText>
      </w:r>
      <w:r>
        <w:fldChar w:fldCharType="separate"/>
      </w:r>
      <w:r>
        <w:t>9</w:t>
      </w:r>
      <w:r>
        <w:fldChar w:fldCharType="end"/>
      </w:r>
    </w:p>
    <w:p w:rsidR="00CC457B" w:rsidRDefault="00CC457B">
      <w:pPr>
        <w:pStyle w:val="Verzeichnis3"/>
        <w:rPr>
          <w:rFonts w:asciiTheme="minorHAnsi" w:eastAsiaTheme="minorEastAsia" w:hAnsiTheme="minorHAnsi" w:cstheme="minorBidi"/>
          <w:sz w:val="22"/>
          <w:szCs w:val="22"/>
          <w:lang w:val="de-AT" w:eastAsia="de-AT"/>
        </w:rPr>
      </w:pPr>
      <w:r>
        <w:t>6.1.2</w:t>
      </w:r>
      <w:r>
        <w:rPr>
          <w:rFonts w:asciiTheme="minorHAnsi" w:eastAsiaTheme="minorEastAsia" w:hAnsiTheme="minorHAnsi" w:cstheme="minorBidi"/>
          <w:sz w:val="22"/>
          <w:szCs w:val="22"/>
          <w:lang w:val="de-AT" w:eastAsia="de-AT"/>
        </w:rPr>
        <w:tab/>
      </w:r>
      <w:r>
        <w:t>Usage of HTTP</w:t>
      </w:r>
      <w:r>
        <w:tab/>
      </w:r>
      <w:r>
        <w:fldChar w:fldCharType="begin"/>
      </w:r>
      <w:r>
        <w:instrText xml:space="preserve"> PAGEREF _Toc531765959 \h </w:instrText>
      </w:r>
      <w:r>
        <w:fldChar w:fldCharType="separate"/>
      </w:r>
      <w:r>
        <w:t>9</w:t>
      </w:r>
      <w:r>
        <w:fldChar w:fldCharType="end"/>
      </w:r>
    </w:p>
    <w:p w:rsidR="00CC457B" w:rsidRDefault="00CC457B">
      <w:pPr>
        <w:pStyle w:val="Verzeichnis4"/>
        <w:rPr>
          <w:rFonts w:asciiTheme="minorHAnsi" w:eastAsiaTheme="minorEastAsia" w:hAnsiTheme="minorHAnsi" w:cstheme="minorBidi"/>
          <w:sz w:val="22"/>
          <w:szCs w:val="22"/>
          <w:lang w:val="de-AT" w:eastAsia="de-AT"/>
        </w:rPr>
      </w:pPr>
      <w:r>
        <w:t>6.1.2.1</w:t>
      </w:r>
      <w:r>
        <w:rPr>
          <w:rFonts w:asciiTheme="minorHAnsi" w:eastAsiaTheme="minorEastAsia" w:hAnsiTheme="minorHAnsi" w:cstheme="minorBidi"/>
          <w:sz w:val="22"/>
          <w:szCs w:val="22"/>
          <w:lang w:val="de-AT" w:eastAsia="de-AT"/>
        </w:rPr>
        <w:tab/>
      </w:r>
      <w:r>
        <w:t>General</w:t>
      </w:r>
      <w:r>
        <w:tab/>
      </w:r>
      <w:r>
        <w:fldChar w:fldCharType="begin"/>
      </w:r>
      <w:r>
        <w:instrText xml:space="preserve"> PAGEREF _Toc531765960 \h </w:instrText>
      </w:r>
      <w:r>
        <w:fldChar w:fldCharType="separate"/>
      </w:r>
      <w:r>
        <w:t>9</w:t>
      </w:r>
      <w:r>
        <w:fldChar w:fldCharType="end"/>
      </w:r>
    </w:p>
    <w:p w:rsidR="00CC457B" w:rsidRDefault="00CC457B">
      <w:pPr>
        <w:pStyle w:val="Verzeichnis4"/>
        <w:rPr>
          <w:rFonts w:asciiTheme="minorHAnsi" w:eastAsiaTheme="minorEastAsia" w:hAnsiTheme="minorHAnsi" w:cstheme="minorBidi"/>
          <w:sz w:val="22"/>
          <w:szCs w:val="22"/>
          <w:lang w:val="de-AT" w:eastAsia="de-AT"/>
        </w:rPr>
      </w:pPr>
      <w:r>
        <w:t>6.1.2.2</w:t>
      </w:r>
      <w:r>
        <w:rPr>
          <w:rFonts w:asciiTheme="minorHAnsi" w:eastAsiaTheme="minorEastAsia" w:hAnsiTheme="minorHAnsi" w:cstheme="minorBidi"/>
          <w:sz w:val="22"/>
          <w:szCs w:val="22"/>
          <w:lang w:val="de-AT" w:eastAsia="de-AT"/>
        </w:rPr>
        <w:tab/>
      </w:r>
      <w:r>
        <w:t>HTTP standard headers</w:t>
      </w:r>
      <w:r>
        <w:tab/>
      </w:r>
      <w:r>
        <w:fldChar w:fldCharType="begin"/>
      </w:r>
      <w:r>
        <w:instrText xml:space="preserve"> PAGEREF _Toc531765961 \h </w:instrText>
      </w:r>
      <w:r>
        <w:fldChar w:fldCharType="separate"/>
      </w:r>
      <w:r>
        <w:t>9</w:t>
      </w:r>
      <w:r>
        <w:fldChar w:fldCharType="end"/>
      </w:r>
    </w:p>
    <w:p w:rsidR="00CC457B" w:rsidRDefault="00CC457B">
      <w:pPr>
        <w:pStyle w:val="Verzeichnis5"/>
        <w:rPr>
          <w:rFonts w:asciiTheme="minorHAnsi" w:eastAsiaTheme="minorEastAsia" w:hAnsiTheme="minorHAnsi" w:cstheme="minorBidi"/>
          <w:sz w:val="22"/>
          <w:szCs w:val="22"/>
          <w:lang w:val="de-AT" w:eastAsia="de-AT"/>
        </w:rPr>
      </w:pPr>
      <w:r>
        <w:t>6.1.2.2.1</w:t>
      </w:r>
      <w:r>
        <w:rPr>
          <w:rFonts w:asciiTheme="minorHAnsi" w:eastAsiaTheme="minorEastAsia" w:hAnsiTheme="minorHAnsi" w:cstheme="minorBidi"/>
          <w:sz w:val="22"/>
          <w:szCs w:val="22"/>
          <w:lang w:val="de-AT" w:eastAsia="de-AT"/>
        </w:rPr>
        <w:tab/>
      </w:r>
      <w:r>
        <w:rPr>
          <w:lang w:eastAsia="zh-CN"/>
        </w:rPr>
        <w:t>General</w:t>
      </w:r>
      <w:r>
        <w:tab/>
      </w:r>
      <w:r>
        <w:fldChar w:fldCharType="begin"/>
      </w:r>
      <w:r>
        <w:instrText xml:space="preserve"> PAGEREF _Toc531765962 \h </w:instrText>
      </w:r>
      <w:r>
        <w:fldChar w:fldCharType="separate"/>
      </w:r>
      <w:r>
        <w:t>9</w:t>
      </w:r>
      <w:r>
        <w:fldChar w:fldCharType="end"/>
      </w:r>
    </w:p>
    <w:p w:rsidR="00CC457B" w:rsidRDefault="00CC457B">
      <w:pPr>
        <w:pStyle w:val="Verzeichnis5"/>
        <w:rPr>
          <w:rFonts w:asciiTheme="minorHAnsi" w:eastAsiaTheme="minorEastAsia" w:hAnsiTheme="minorHAnsi" w:cstheme="minorBidi"/>
          <w:sz w:val="22"/>
          <w:szCs w:val="22"/>
          <w:lang w:val="de-AT" w:eastAsia="de-AT"/>
        </w:rPr>
      </w:pPr>
      <w:r>
        <w:t>6.1.2.2.2</w:t>
      </w:r>
      <w:r>
        <w:rPr>
          <w:rFonts w:asciiTheme="minorHAnsi" w:eastAsiaTheme="minorEastAsia" w:hAnsiTheme="minorHAnsi" w:cstheme="minorBidi"/>
          <w:sz w:val="22"/>
          <w:szCs w:val="22"/>
          <w:lang w:val="de-AT" w:eastAsia="de-AT"/>
        </w:rPr>
        <w:tab/>
      </w:r>
      <w:r>
        <w:t>Content type</w:t>
      </w:r>
      <w:r>
        <w:tab/>
      </w:r>
      <w:r>
        <w:fldChar w:fldCharType="begin"/>
      </w:r>
      <w:r>
        <w:instrText xml:space="preserve"> PAGEREF _Toc531765963 \h </w:instrText>
      </w:r>
      <w:r>
        <w:fldChar w:fldCharType="separate"/>
      </w:r>
      <w:r>
        <w:t>9</w:t>
      </w:r>
      <w:r>
        <w:fldChar w:fldCharType="end"/>
      </w:r>
    </w:p>
    <w:p w:rsidR="00CC457B" w:rsidRDefault="00CC457B">
      <w:pPr>
        <w:pStyle w:val="Verzeichnis4"/>
        <w:rPr>
          <w:rFonts w:asciiTheme="minorHAnsi" w:eastAsiaTheme="minorEastAsia" w:hAnsiTheme="minorHAnsi" w:cstheme="minorBidi"/>
          <w:sz w:val="22"/>
          <w:szCs w:val="22"/>
          <w:lang w:val="de-AT" w:eastAsia="de-AT"/>
        </w:rPr>
      </w:pPr>
      <w:r>
        <w:t>6.1.2.3</w:t>
      </w:r>
      <w:r>
        <w:rPr>
          <w:rFonts w:asciiTheme="minorHAnsi" w:eastAsiaTheme="minorEastAsia" w:hAnsiTheme="minorHAnsi" w:cstheme="minorBidi"/>
          <w:sz w:val="22"/>
          <w:szCs w:val="22"/>
          <w:lang w:val="de-AT" w:eastAsia="de-AT"/>
        </w:rPr>
        <w:tab/>
      </w:r>
      <w:r>
        <w:t>HTTP custom headers</w:t>
      </w:r>
      <w:r>
        <w:tab/>
      </w:r>
      <w:r>
        <w:fldChar w:fldCharType="begin"/>
      </w:r>
      <w:r>
        <w:instrText xml:space="preserve"> PAGEREF _Toc531765964 \h </w:instrText>
      </w:r>
      <w:r>
        <w:fldChar w:fldCharType="separate"/>
      </w:r>
      <w:r>
        <w:t>10</w:t>
      </w:r>
      <w:r>
        <w:fldChar w:fldCharType="end"/>
      </w:r>
    </w:p>
    <w:p w:rsidR="00CC457B" w:rsidRDefault="00CC457B">
      <w:pPr>
        <w:pStyle w:val="Verzeichnis5"/>
        <w:rPr>
          <w:rFonts w:asciiTheme="minorHAnsi" w:eastAsiaTheme="minorEastAsia" w:hAnsiTheme="minorHAnsi" w:cstheme="minorBidi"/>
          <w:sz w:val="22"/>
          <w:szCs w:val="22"/>
          <w:lang w:val="de-AT" w:eastAsia="de-AT"/>
        </w:rPr>
      </w:pPr>
      <w:r>
        <w:t>6.1.2.3.1</w:t>
      </w:r>
      <w:r>
        <w:rPr>
          <w:rFonts w:asciiTheme="minorHAnsi" w:eastAsiaTheme="minorEastAsia" w:hAnsiTheme="minorHAnsi" w:cstheme="minorBidi"/>
          <w:sz w:val="22"/>
          <w:szCs w:val="22"/>
          <w:lang w:val="de-AT" w:eastAsia="de-AT"/>
        </w:rPr>
        <w:tab/>
      </w:r>
      <w:r>
        <w:rPr>
          <w:lang w:eastAsia="zh-CN"/>
        </w:rPr>
        <w:t>General</w:t>
      </w:r>
      <w:r>
        <w:tab/>
      </w:r>
      <w:r>
        <w:fldChar w:fldCharType="begin"/>
      </w:r>
      <w:r>
        <w:instrText xml:space="preserve"> PAGEREF _Toc531765965 \h </w:instrText>
      </w:r>
      <w:r>
        <w:fldChar w:fldCharType="separate"/>
      </w:r>
      <w:r>
        <w:t>10</w:t>
      </w:r>
      <w:r>
        <w:fldChar w:fldCharType="end"/>
      </w:r>
    </w:p>
    <w:p w:rsidR="00CC457B" w:rsidRDefault="00CC457B">
      <w:pPr>
        <w:pStyle w:val="Verzeichnis3"/>
        <w:rPr>
          <w:rFonts w:asciiTheme="minorHAnsi" w:eastAsiaTheme="minorEastAsia" w:hAnsiTheme="minorHAnsi" w:cstheme="minorBidi"/>
          <w:sz w:val="22"/>
          <w:szCs w:val="22"/>
          <w:lang w:val="de-AT" w:eastAsia="de-AT"/>
        </w:rPr>
      </w:pPr>
      <w:r>
        <w:t>6.1.3</w:t>
      </w:r>
      <w:r>
        <w:rPr>
          <w:rFonts w:asciiTheme="minorHAnsi" w:eastAsiaTheme="minorEastAsia" w:hAnsiTheme="minorHAnsi" w:cstheme="minorBidi"/>
          <w:sz w:val="22"/>
          <w:szCs w:val="22"/>
          <w:lang w:val="de-AT" w:eastAsia="de-AT"/>
        </w:rPr>
        <w:tab/>
      </w:r>
      <w:r>
        <w:t>Resources</w:t>
      </w:r>
      <w:r>
        <w:tab/>
      </w:r>
      <w:r>
        <w:fldChar w:fldCharType="begin"/>
      </w:r>
      <w:r>
        <w:instrText xml:space="preserve"> PAGEREF _Toc531765966 \h </w:instrText>
      </w:r>
      <w:r>
        <w:fldChar w:fldCharType="separate"/>
      </w:r>
      <w:r>
        <w:t>10</w:t>
      </w:r>
      <w:r>
        <w:fldChar w:fldCharType="end"/>
      </w:r>
    </w:p>
    <w:p w:rsidR="00CC457B" w:rsidRDefault="00CC457B">
      <w:pPr>
        <w:pStyle w:val="Verzeichnis4"/>
        <w:rPr>
          <w:rFonts w:asciiTheme="minorHAnsi" w:eastAsiaTheme="minorEastAsia" w:hAnsiTheme="minorHAnsi" w:cstheme="minorBidi"/>
          <w:sz w:val="22"/>
          <w:szCs w:val="22"/>
          <w:lang w:val="de-AT" w:eastAsia="de-AT"/>
        </w:rPr>
      </w:pPr>
      <w:r>
        <w:t>6.1.3.1</w:t>
      </w:r>
      <w:r>
        <w:rPr>
          <w:rFonts w:asciiTheme="minorHAnsi" w:eastAsiaTheme="minorEastAsia" w:hAnsiTheme="minorHAnsi" w:cstheme="minorBidi"/>
          <w:sz w:val="22"/>
          <w:szCs w:val="22"/>
          <w:lang w:val="de-AT" w:eastAsia="de-AT"/>
        </w:rPr>
        <w:tab/>
      </w:r>
      <w:r>
        <w:t>Overview</w:t>
      </w:r>
      <w:r>
        <w:tab/>
      </w:r>
      <w:r>
        <w:fldChar w:fldCharType="begin"/>
      </w:r>
      <w:r>
        <w:instrText xml:space="preserve"> PAGEREF _Toc531765967 \h </w:instrText>
      </w:r>
      <w:r>
        <w:fldChar w:fldCharType="separate"/>
      </w:r>
      <w:r>
        <w:t>10</w:t>
      </w:r>
      <w:r>
        <w:fldChar w:fldCharType="end"/>
      </w:r>
    </w:p>
    <w:p w:rsidR="00CC457B" w:rsidRDefault="00CC457B">
      <w:pPr>
        <w:pStyle w:val="Verzeichnis4"/>
        <w:rPr>
          <w:rFonts w:asciiTheme="minorHAnsi" w:eastAsiaTheme="minorEastAsia" w:hAnsiTheme="minorHAnsi" w:cstheme="minorBidi"/>
          <w:sz w:val="22"/>
          <w:szCs w:val="22"/>
          <w:lang w:val="de-AT" w:eastAsia="de-AT"/>
        </w:rPr>
      </w:pPr>
      <w:r>
        <w:t>6.1.3.2</w:t>
      </w:r>
      <w:r>
        <w:rPr>
          <w:rFonts w:asciiTheme="minorHAnsi" w:eastAsiaTheme="minorEastAsia" w:hAnsiTheme="minorHAnsi" w:cstheme="minorBidi"/>
          <w:sz w:val="22"/>
          <w:szCs w:val="22"/>
          <w:lang w:val="de-AT" w:eastAsia="de-AT"/>
        </w:rPr>
        <w:tab/>
      </w:r>
      <w:r>
        <w:t xml:space="preserve">Resource: </w:t>
      </w:r>
      <w:r>
        <w:rPr>
          <w:lang w:eastAsia="zh-CN"/>
        </w:rPr>
        <w:t>equipmentStatus</w:t>
      </w:r>
      <w:r>
        <w:tab/>
      </w:r>
      <w:r>
        <w:fldChar w:fldCharType="begin"/>
      </w:r>
      <w:r>
        <w:instrText xml:space="preserve"> PAGEREF _Toc531765968 \h </w:instrText>
      </w:r>
      <w:r>
        <w:fldChar w:fldCharType="separate"/>
      </w:r>
      <w:r>
        <w:t>10</w:t>
      </w:r>
      <w:r>
        <w:fldChar w:fldCharType="end"/>
      </w:r>
    </w:p>
    <w:p w:rsidR="00CC457B" w:rsidRDefault="00CC457B">
      <w:pPr>
        <w:pStyle w:val="Verzeichnis5"/>
        <w:rPr>
          <w:rFonts w:asciiTheme="minorHAnsi" w:eastAsiaTheme="minorEastAsia" w:hAnsiTheme="minorHAnsi" w:cstheme="minorBidi"/>
          <w:sz w:val="22"/>
          <w:szCs w:val="22"/>
          <w:lang w:val="de-AT" w:eastAsia="de-AT"/>
        </w:rPr>
      </w:pPr>
      <w:r>
        <w:t>6.1.3.2.1</w:t>
      </w:r>
      <w:r>
        <w:rPr>
          <w:rFonts w:asciiTheme="minorHAnsi" w:eastAsiaTheme="minorEastAsia" w:hAnsiTheme="minorHAnsi" w:cstheme="minorBidi"/>
          <w:sz w:val="22"/>
          <w:szCs w:val="22"/>
          <w:lang w:val="de-AT" w:eastAsia="de-AT"/>
        </w:rPr>
        <w:tab/>
      </w:r>
      <w:r>
        <w:t>Description</w:t>
      </w:r>
      <w:r>
        <w:tab/>
      </w:r>
      <w:r>
        <w:fldChar w:fldCharType="begin"/>
      </w:r>
      <w:r>
        <w:instrText xml:space="preserve"> PAGEREF _Toc531765969 \h </w:instrText>
      </w:r>
      <w:r>
        <w:fldChar w:fldCharType="separate"/>
      </w:r>
      <w:r>
        <w:t>10</w:t>
      </w:r>
      <w:r>
        <w:fldChar w:fldCharType="end"/>
      </w:r>
    </w:p>
    <w:p w:rsidR="00CC457B" w:rsidRDefault="00CC457B">
      <w:pPr>
        <w:pStyle w:val="Verzeichnis5"/>
        <w:rPr>
          <w:rFonts w:asciiTheme="minorHAnsi" w:eastAsiaTheme="minorEastAsia" w:hAnsiTheme="minorHAnsi" w:cstheme="minorBidi"/>
          <w:sz w:val="22"/>
          <w:szCs w:val="22"/>
          <w:lang w:val="de-AT" w:eastAsia="de-AT"/>
        </w:rPr>
      </w:pPr>
      <w:r>
        <w:t>6.1.3.2.2</w:t>
      </w:r>
      <w:r>
        <w:rPr>
          <w:rFonts w:asciiTheme="minorHAnsi" w:eastAsiaTheme="minorEastAsia" w:hAnsiTheme="minorHAnsi" w:cstheme="minorBidi"/>
          <w:sz w:val="22"/>
          <w:szCs w:val="22"/>
          <w:lang w:val="de-AT" w:eastAsia="de-AT"/>
        </w:rPr>
        <w:tab/>
      </w:r>
      <w:r>
        <w:t>Resource Definition</w:t>
      </w:r>
      <w:r>
        <w:tab/>
      </w:r>
      <w:r>
        <w:fldChar w:fldCharType="begin"/>
      </w:r>
      <w:r>
        <w:instrText xml:space="preserve"> PAGEREF _Toc531765970 \h </w:instrText>
      </w:r>
      <w:r>
        <w:fldChar w:fldCharType="separate"/>
      </w:r>
      <w:r>
        <w:t>10</w:t>
      </w:r>
      <w:r>
        <w:fldChar w:fldCharType="end"/>
      </w:r>
    </w:p>
    <w:p w:rsidR="00CC457B" w:rsidRDefault="00CC457B">
      <w:pPr>
        <w:pStyle w:val="Verzeichnis5"/>
        <w:rPr>
          <w:rFonts w:asciiTheme="minorHAnsi" w:eastAsiaTheme="minorEastAsia" w:hAnsiTheme="minorHAnsi" w:cstheme="minorBidi"/>
          <w:sz w:val="22"/>
          <w:szCs w:val="22"/>
          <w:lang w:val="de-AT" w:eastAsia="de-AT"/>
        </w:rPr>
      </w:pPr>
      <w:r>
        <w:t>6.1.3.2.3</w:t>
      </w:r>
      <w:r>
        <w:rPr>
          <w:rFonts w:asciiTheme="minorHAnsi" w:eastAsiaTheme="minorEastAsia" w:hAnsiTheme="minorHAnsi" w:cstheme="minorBidi"/>
          <w:sz w:val="22"/>
          <w:szCs w:val="22"/>
          <w:lang w:val="de-AT" w:eastAsia="de-AT"/>
        </w:rPr>
        <w:tab/>
      </w:r>
      <w:r>
        <w:t>Resource Standard Methods</w:t>
      </w:r>
      <w:r>
        <w:tab/>
      </w:r>
      <w:r>
        <w:fldChar w:fldCharType="begin"/>
      </w:r>
      <w:r>
        <w:instrText xml:space="preserve"> PAGEREF _Toc531765971 \h </w:instrText>
      </w:r>
      <w:r>
        <w:fldChar w:fldCharType="separate"/>
      </w:r>
      <w:r>
        <w:t>11</w:t>
      </w:r>
      <w:r>
        <w:fldChar w:fldCharType="end"/>
      </w:r>
    </w:p>
    <w:p w:rsidR="00CC457B" w:rsidRDefault="00CC457B">
      <w:pPr>
        <w:pStyle w:val="Verzeichnis6"/>
        <w:rPr>
          <w:rFonts w:asciiTheme="minorHAnsi" w:eastAsiaTheme="minorEastAsia" w:hAnsiTheme="minorHAnsi" w:cstheme="minorBidi"/>
          <w:sz w:val="22"/>
          <w:szCs w:val="22"/>
          <w:lang w:val="de-AT" w:eastAsia="de-AT"/>
        </w:rPr>
      </w:pPr>
      <w:r>
        <w:t>6.1.3.2.3.1</w:t>
      </w:r>
      <w:r>
        <w:rPr>
          <w:rFonts w:asciiTheme="minorHAnsi" w:eastAsiaTheme="minorEastAsia" w:hAnsiTheme="minorHAnsi" w:cstheme="minorBidi"/>
          <w:sz w:val="22"/>
          <w:szCs w:val="22"/>
          <w:lang w:val="de-AT" w:eastAsia="de-AT"/>
        </w:rPr>
        <w:tab/>
      </w:r>
      <w:r>
        <w:t>GET</w:t>
      </w:r>
      <w:r>
        <w:tab/>
      </w:r>
      <w:r>
        <w:fldChar w:fldCharType="begin"/>
      </w:r>
      <w:r>
        <w:instrText xml:space="preserve"> PAGEREF _Toc531765972 \h </w:instrText>
      </w:r>
      <w:r>
        <w:fldChar w:fldCharType="separate"/>
      </w:r>
      <w:r>
        <w:t>11</w:t>
      </w:r>
      <w:r>
        <w:fldChar w:fldCharType="end"/>
      </w:r>
    </w:p>
    <w:p w:rsidR="00CC457B" w:rsidRDefault="00CC457B">
      <w:pPr>
        <w:pStyle w:val="Verzeichnis3"/>
        <w:rPr>
          <w:rFonts w:asciiTheme="minorHAnsi" w:eastAsiaTheme="minorEastAsia" w:hAnsiTheme="minorHAnsi" w:cstheme="minorBidi"/>
          <w:sz w:val="22"/>
          <w:szCs w:val="22"/>
          <w:lang w:val="de-AT" w:eastAsia="de-AT"/>
        </w:rPr>
      </w:pPr>
      <w:r>
        <w:t>6.1.4</w:t>
      </w:r>
      <w:r>
        <w:rPr>
          <w:rFonts w:asciiTheme="minorHAnsi" w:eastAsiaTheme="minorEastAsia" w:hAnsiTheme="minorHAnsi" w:cstheme="minorBidi"/>
          <w:sz w:val="22"/>
          <w:szCs w:val="22"/>
          <w:lang w:val="de-AT" w:eastAsia="de-AT"/>
        </w:rPr>
        <w:tab/>
      </w:r>
      <w:r>
        <w:t>Data Model</w:t>
      </w:r>
      <w:r>
        <w:tab/>
      </w:r>
      <w:r>
        <w:fldChar w:fldCharType="begin"/>
      </w:r>
      <w:r>
        <w:instrText xml:space="preserve"> PAGEREF _Toc531765973 \h </w:instrText>
      </w:r>
      <w:r>
        <w:fldChar w:fldCharType="separate"/>
      </w:r>
      <w:r>
        <w:t>11</w:t>
      </w:r>
      <w:r>
        <w:fldChar w:fldCharType="end"/>
      </w:r>
    </w:p>
    <w:p w:rsidR="00CC457B" w:rsidRDefault="00CC457B">
      <w:pPr>
        <w:pStyle w:val="Verzeichnis4"/>
        <w:rPr>
          <w:rFonts w:asciiTheme="minorHAnsi" w:eastAsiaTheme="minorEastAsia" w:hAnsiTheme="minorHAnsi" w:cstheme="minorBidi"/>
          <w:sz w:val="22"/>
          <w:szCs w:val="22"/>
          <w:lang w:val="de-AT" w:eastAsia="de-AT"/>
        </w:rPr>
      </w:pPr>
      <w:r>
        <w:t>6.1.4.1</w:t>
      </w:r>
      <w:r>
        <w:rPr>
          <w:rFonts w:asciiTheme="minorHAnsi" w:eastAsiaTheme="minorEastAsia" w:hAnsiTheme="minorHAnsi" w:cstheme="minorBidi"/>
          <w:sz w:val="22"/>
          <w:szCs w:val="22"/>
          <w:lang w:val="de-AT" w:eastAsia="de-AT"/>
        </w:rPr>
        <w:tab/>
      </w:r>
      <w:r>
        <w:t>General</w:t>
      </w:r>
      <w:r>
        <w:tab/>
      </w:r>
      <w:r>
        <w:fldChar w:fldCharType="begin"/>
      </w:r>
      <w:r>
        <w:instrText xml:space="preserve"> PAGEREF _Toc531765974 \h </w:instrText>
      </w:r>
      <w:r>
        <w:fldChar w:fldCharType="separate"/>
      </w:r>
      <w:r>
        <w:t>11</w:t>
      </w:r>
      <w:r>
        <w:fldChar w:fldCharType="end"/>
      </w:r>
    </w:p>
    <w:p w:rsidR="00CC457B" w:rsidRDefault="00CC457B">
      <w:pPr>
        <w:pStyle w:val="Verzeichnis4"/>
        <w:rPr>
          <w:rFonts w:asciiTheme="minorHAnsi" w:eastAsiaTheme="minorEastAsia" w:hAnsiTheme="minorHAnsi" w:cstheme="minorBidi"/>
          <w:sz w:val="22"/>
          <w:szCs w:val="22"/>
          <w:lang w:val="de-AT" w:eastAsia="de-AT"/>
        </w:rPr>
      </w:pPr>
      <w:r w:rsidRPr="00834689">
        <w:rPr>
          <w:lang w:val="en-US"/>
        </w:rPr>
        <w:t>6.1.4.2</w:t>
      </w:r>
      <w:r>
        <w:rPr>
          <w:rFonts w:asciiTheme="minorHAnsi" w:eastAsiaTheme="minorEastAsia" w:hAnsiTheme="minorHAnsi" w:cstheme="minorBidi"/>
          <w:sz w:val="22"/>
          <w:szCs w:val="22"/>
          <w:lang w:val="de-AT" w:eastAsia="de-AT"/>
        </w:rPr>
        <w:tab/>
      </w:r>
      <w:r w:rsidRPr="00834689">
        <w:rPr>
          <w:lang w:val="en-US"/>
        </w:rPr>
        <w:t>Structured data types</w:t>
      </w:r>
      <w:r>
        <w:tab/>
      </w:r>
      <w:r>
        <w:fldChar w:fldCharType="begin"/>
      </w:r>
      <w:r>
        <w:instrText xml:space="preserve"> PAGEREF _Toc531765975 \h </w:instrText>
      </w:r>
      <w:r>
        <w:fldChar w:fldCharType="separate"/>
      </w:r>
      <w:r>
        <w:t>12</w:t>
      </w:r>
      <w:r>
        <w:fldChar w:fldCharType="end"/>
      </w:r>
    </w:p>
    <w:p w:rsidR="00CC457B" w:rsidRDefault="00CC457B">
      <w:pPr>
        <w:pStyle w:val="Verzeichnis5"/>
        <w:rPr>
          <w:rFonts w:asciiTheme="minorHAnsi" w:eastAsiaTheme="minorEastAsia" w:hAnsiTheme="minorHAnsi" w:cstheme="minorBidi"/>
          <w:sz w:val="22"/>
          <w:szCs w:val="22"/>
          <w:lang w:val="de-AT" w:eastAsia="de-AT"/>
        </w:rPr>
      </w:pPr>
      <w:r>
        <w:t>6.1.4.2.1</w:t>
      </w:r>
      <w:r>
        <w:rPr>
          <w:rFonts w:asciiTheme="minorHAnsi" w:eastAsiaTheme="minorEastAsia" w:hAnsiTheme="minorHAnsi" w:cstheme="minorBidi"/>
          <w:sz w:val="22"/>
          <w:szCs w:val="22"/>
          <w:lang w:val="de-AT" w:eastAsia="de-AT"/>
        </w:rPr>
        <w:tab/>
      </w:r>
      <w:r>
        <w:t>Introduction</w:t>
      </w:r>
      <w:r>
        <w:tab/>
      </w:r>
      <w:r>
        <w:fldChar w:fldCharType="begin"/>
      </w:r>
      <w:r>
        <w:instrText xml:space="preserve"> PAGEREF _Toc531765976 \h </w:instrText>
      </w:r>
      <w:r>
        <w:fldChar w:fldCharType="separate"/>
      </w:r>
      <w:r>
        <w:t>12</w:t>
      </w:r>
      <w:r>
        <w:fldChar w:fldCharType="end"/>
      </w:r>
    </w:p>
    <w:p w:rsidR="00CC457B" w:rsidRDefault="00CC457B">
      <w:pPr>
        <w:pStyle w:val="Verzeichnis5"/>
        <w:rPr>
          <w:rFonts w:asciiTheme="minorHAnsi" w:eastAsiaTheme="minorEastAsia" w:hAnsiTheme="minorHAnsi" w:cstheme="minorBidi"/>
          <w:sz w:val="22"/>
          <w:szCs w:val="22"/>
          <w:lang w:val="de-AT" w:eastAsia="de-AT"/>
        </w:rPr>
      </w:pPr>
      <w:r>
        <w:t>6.1.4.2.2</w:t>
      </w:r>
      <w:r>
        <w:rPr>
          <w:rFonts w:asciiTheme="minorHAnsi" w:eastAsiaTheme="minorEastAsia" w:hAnsiTheme="minorHAnsi" w:cstheme="minorBidi"/>
          <w:sz w:val="22"/>
          <w:szCs w:val="22"/>
          <w:lang w:val="de-AT" w:eastAsia="de-AT"/>
        </w:rPr>
        <w:tab/>
      </w:r>
      <w:r>
        <w:t>Type: EirResponseData</w:t>
      </w:r>
      <w:r>
        <w:tab/>
      </w:r>
      <w:r>
        <w:fldChar w:fldCharType="begin"/>
      </w:r>
      <w:r>
        <w:instrText xml:space="preserve"> PAGEREF _Toc531765977 \h </w:instrText>
      </w:r>
      <w:r>
        <w:fldChar w:fldCharType="separate"/>
      </w:r>
      <w:r>
        <w:t>12</w:t>
      </w:r>
      <w:r>
        <w:fldChar w:fldCharType="end"/>
      </w:r>
    </w:p>
    <w:p w:rsidR="00CC457B" w:rsidRDefault="00CC457B">
      <w:pPr>
        <w:pStyle w:val="Verzeichnis4"/>
        <w:rPr>
          <w:rFonts w:asciiTheme="minorHAnsi" w:eastAsiaTheme="minorEastAsia" w:hAnsiTheme="minorHAnsi" w:cstheme="minorBidi"/>
          <w:sz w:val="22"/>
          <w:szCs w:val="22"/>
          <w:lang w:val="de-AT" w:eastAsia="de-AT"/>
        </w:rPr>
      </w:pPr>
      <w:r w:rsidRPr="00834689">
        <w:rPr>
          <w:lang w:val="en-US"/>
        </w:rPr>
        <w:t>6.1.4.3</w:t>
      </w:r>
      <w:r>
        <w:rPr>
          <w:rFonts w:asciiTheme="minorHAnsi" w:eastAsiaTheme="minorEastAsia" w:hAnsiTheme="minorHAnsi" w:cstheme="minorBidi"/>
          <w:sz w:val="22"/>
          <w:szCs w:val="22"/>
          <w:lang w:val="de-AT" w:eastAsia="de-AT"/>
        </w:rPr>
        <w:tab/>
      </w:r>
      <w:r w:rsidRPr="00834689">
        <w:rPr>
          <w:lang w:val="en-US"/>
        </w:rPr>
        <w:t>Simple data types and enumerations</w:t>
      </w:r>
      <w:r>
        <w:tab/>
      </w:r>
      <w:r>
        <w:fldChar w:fldCharType="begin"/>
      </w:r>
      <w:r>
        <w:instrText xml:space="preserve"> PAGEREF _Toc531765978 \h </w:instrText>
      </w:r>
      <w:r>
        <w:fldChar w:fldCharType="separate"/>
      </w:r>
      <w:r>
        <w:t>12</w:t>
      </w:r>
      <w:r>
        <w:fldChar w:fldCharType="end"/>
      </w:r>
    </w:p>
    <w:p w:rsidR="00CC457B" w:rsidRDefault="00CC457B">
      <w:pPr>
        <w:pStyle w:val="Verzeichnis5"/>
        <w:rPr>
          <w:rFonts w:asciiTheme="minorHAnsi" w:eastAsiaTheme="minorEastAsia" w:hAnsiTheme="minorHAnsi" w:cstheme="minorBidi"/>
          <w:sz w:val="22"/>
          <w:szCs w:val="22"/>
          <w:lang w:val="de-AT" w:eastAsia="de-AT"/>
        </w:rPr>
      </w:pPr>
      <w:r>
        <w:t>6.1.4.3.1</w:t>
      </w:r>
      <w:r>
        <w:rPr>
          <w:rFonts w:asciiTheme="minorHAnsi" w:eastAsiaTheme="minorEastAsia" w:hAnsiTheme="minorHAnsi" w:cstheme="minorBidi"/>
          <w:sz w:val="22"/>
          <w:szCs w:val="22"/>
          <w:lang w:val="de-AT" w:eastAsia="de-AT"/>
        </w:rPr>
        <w:tab/>
      </w:r>
      <w:r>
        <w:t>Introduction</w:t>
      </w:r>
      <w:r>
        <w:tab/>
      </w:r>
      <w:r>
        <w:fldChar w:fldCharType="begin"/>
      </w:r>
      <w:r>
        <w:instrText xml:space="preserve"> PAGEREF _Toc531765979 \h </w:instrText>
      </w:r>
      <w:r>
        <w:fldChar w:fldCharType="separate"/>
      </w:r>
      <w:r>
        <w:t>12</w:t>
      </w:r>
      <w:r>
        <w:fldChar w:fldCharType="end"/>
      </w:r>
    </w:p>
    <w:p w:rsidR="00CC457B" w:rsidRDefault="00CC457B">
      <w:pPr>
        <w:pStyle w:val="Verzeichnis5"/>
        <w:rPr>
          <w:rFonts w:asciiTheme="minorHAnsi" w:eastAsiaTheme="minorEastAsia" w:hAnsiTheme="minorHAnsi" w:cstheme="minorBidi"/>
          <w:sz w:val="22"/>
          <w:szCs w:val="22"/>
          <w:lang w:val="de-AT" w:eastAsia="de-AT"/>
        </w:rPr>
      </w:pPr>
      <w:r>
        <w:t>6.1.4.3.2</w:t>
      </w:r>
      <w:r>
        <w:rPr>
          <w:rFonts w:asciiTheme="minorHAnsi" w:eastAsiaTheme="minorEastAsia" w:hAnsiTheme="minorHAnsi" w:cstheme="minorBidi"/>
          <w:sz w:val="22"/>
          <w:szCs w:val="22"/>
          <w:lang w:val="de-AT" w:eastAsia="de-AT"/>
        </w:rPr>
        <w:tab/>
      </w:r>
      <w:r>
        <w:t>Simple data types</w:t>
      </w:r>
      <w:r>
        <w:tab/>
      </w:r>
      <w:r>
        <w:fldChar w:fldCharType="begin"/>
      </w:r>
      <w:r>
        <w:instrText xml:space="preserve"> PAGEREF _Toc531765980 \h </w:instrText>
      </w:r>
      <w:r>
        <w:fldChar w:fldCharType="separate"/>
      </w:r>
      <w:r>
        <w:t>12</w:t>
      </w:r>
      <w:r>
        <w:fldChar w:fldCharType="end"/>
      </w:r>
    </w:p>
    <w:p w:rsidR="00CC457B" w:rsidRDefault="00CC457B">
      <w:pPr>
        <w:pStyle w:val="Verzeichnis5"/>
        <w:rPr>
          <w:rFonts w:asciiTheme="minorHAnsi" w:eastAsiaTheme="minorEastAsia" w:hAnsiTheme="minorHAnsi" w:cstheme="minorBidi"/>
          <w:sz w:val="22"/>
          <w:szCs w:val="22"/>
          <w:lang w:val="de-AT" w:eastAsia="de-AT"/>
        </w:rPr>
      </w:pPr>
      <w:r>
        <w:t>6.1.4.3.3</w:t>
      </w:r>
      <w:r>
        <w:rPr>
          <w:rFonts w:asciiTheme="minorHAnsi" w:eastAsiaTheme="minorEastAsia" w:hAnsiTheme="minorHAnsi" w:cstheme="minorBidi"/>
          <w:sz w:val="22"/>
          <w:szCs w:val="22"/>
          <w:lang w:val="de-AT" w:eastAsia="de-AT"/>
        </w:rPr>
        <w:tab/>
      </w:r>
      <w:r>
        <w:t xml:space="preserve">Enumeration: </w:t>
      </w:r>
      <w:r>
        <w:rPr>
          <w:lang w:eastAsia="zh-CN"/>
        </w:rPr>
        <w:t>EquipmentStatus</w:t>
      </w:r>
      <w:r>
        <w:tab/>
      </w:r>
      <w:r>
        <w:fldChar w:fldCharType="begin"/>
      </w:r>
      <w:r>
        <w:instrText xml:space="preserve"> PAGEREF _Toc531765981 \h </w:instrText>
      </w:r>
      <w:r>
        <w:fldChar w:fldCharType="separate"/>
      </w:r>
      <w:r>
        <w:t>12</w:t>
      </w:r>
      <w:r>
        <w:fldChar w:fldCharType="end"/>
      </w:r>
    </w:p>
    <w:p w:rsidR="00CC457B" w:rsidRDefault="00CC457B">
      <w:pPr>
        <w:pStyle w:val="Verzeichnis3"/>
        <w:rPr>
          <w:rFonts w:asciiTheme="minorHAnsi" w:eastAsiaTheme="minorEastAsia" w:hAnsiTheme="minorHAnsi" w:cstheme="minorBidi"/>
          <w:sz w:val="22"/>
          <w:szCs w:val="22"/>
          <w:lang w:val="de-AT" w:eastAsia="de-AT"/>
        </w:rPr>
      </w:pPr>
      <w:r>
        <w:t>6.1.5</w:t>
      </w:r>
      <w:r>
        <w:rPr>
          <w:rFonts w:asciiTheme="minorHAnsi" w:eastAsiaTheme="minorEastAsia" w:hAnsiTheme="minorHAnsi" w:cstheme="minorBidi"/>
          <w:sz w:val="22"/>
          <w:szCs w:val="22"/>
          <w:lang w:val="de-AT" w:eastAsia="de-AT"/>
        </w:rPr>
        <w:tab/>
      </w:r>
      <w:r>
        <w:t>Error Handling</w:t>
      </w:r>
      <w:r>
        <w:tab/>
      </w:r>
      <w:r>
        <w:fldChar w:fldCharType="begin"/>
      </w:r>
      <w:r>
        <w:instrText xml:space="preserve"> PAGEREF _Toc531765982 \h </w:instrText>
      </w:r>
      <w:r>
        <w:fldChar w:fldCharType="separate"/>
      </w:r>
      <w:r>
        <w:t>12</w:t>
      </w:r>
      <w:r>
        <w:fldChar w:fldCharType="end"/>
      </w:r>
    </w:p>
    <w:p w:rsidR="00CC457B" w:rsidRDefault="00CC457B">
      <w:pPr>
        <w:pStyle w:val="Verzeichnis4"/>
        <w:rPr>
          <w:rFonts w:asciiTheme="minorHAnsi" w:eastAsiaTheme="minorEastAsia" w:hAnsiTheme="minorHAnsi" w:cstheme="minorBidi"/>
          <w:sz w:val="22"/>
          <w:szCs w:val="22"/>
          <w:lang w:val="de-AT" w:eastAsia="de-AT"/>
        </w:rPr>
      </w:pPr>
      <w:r>
        <w:t>6.1.5.1</w:t>
      </w:r>
      <w:r>
        <w:rPr>
          <w:rFonts w:asciiTheme="minorHAnsi" w:eastAsiaTheme="minorEastAsia" w:hAnsiTheme="minorHAnsi" w:cstheme="minorBidi"/>
          <w:sz w:val="22"/>
          <w:szCs w:val="22"/>
          <w:lang w:val="de-AT" w:eastAsia="de-AT"/>
        </w:rPr>
        <w:tab/>
      </w:r>
      <w:r>
        <w:t>General</w:t>
      </w:r>
      <w:r>
        <w:tab/>
      </w:r>
      <w:r>
        <w:fldChar w:fldCharType="begin"/>
      </w:r>
      <w:r>
        <w:instrText xml:space="preserve"> PAGEREF _Toc531765983 \h </w:instrText>
      </w:r>
      <w:r>
        <w:fldChar w:fldCharType="separate"/>
      </w:r>
      <w:r>
        <w:t>12</w:t>
      </w:r>
      <w:r>
        <w:fldChar w:fldCharType="end"/>
      </w:r>
    </w:p>
    <w:p w:rsidR="00CC457B" w:rsidRDefault="00CC457B">
      <w:pPr>
        <w:pStyle w:val="Verzeichnis4"/>
        <w:rPr>
          <w:rFonts w:asciiTheme="minorHAnsi" w:eastAsiaTheme="minorEastAsia" w:hAnsiTheme="minorHAnsi" w:cstheme="minorBidi"/>
          <w:sz w:val="22"/>
          <w:szCs w:val="22"/>
          <w:lang w:val="de-AT" w:eastAsia="de-AT"/>
        </w:rPr>
      </w:pPr>
      <w:r>
        <w:t>6.1.5.2</w:t>
      </w:r>
      <w:r>
        <w:rPr>
          <w:rFonts w:asciiTheme="minorHAnsi" w:eastAsiaTheme="minorEastAsia" w:hAnsiTheme="minorHAnsi" w:cstheme="minorBidi"/>
          <w:sz w:val="22"/>
          <w:szCs w:val="22"/>
          <w:lang w:val="de-AT" w:eastAsia="de-AT"/>
        </w:rPr>
        <w:tab/>
      </w:r>
      <w:r>
        <w:t>Protocol Errors</w:t>
      </w:r>
      <w:r>
        <w:tab/>
      </w:r>
      <w:r>
        <w:fldChar w:fldCharType="begin"/>
      </w:r>
      <w:r>
        <w:instrText xml:space="preserve"> PAGEREF _Toc531765984 \h </w:instrText>
      </w:r>
      <w:r>
        <w:fldChar w:fldCharType="separate"/>
      </w:r>
      <w:r>
        <w:t>13</w:t>
      </w:r>
      <w:r>
        <w:fldChar w:fldCharType="end"/>
      </w:r>
    </w:p>
    <w:p w:rsidR="00CC457B" w:rsidRDefault="00CC457B">
      <w:pPr>
        <w:pStyle w:val="Verzeichnis4"/>
        <w:rPr>
          <w:rFonts w:asciiTheme="minorHAnsi" w:eastAsiaTheme="minorEastAsia" w:hAnsiTheme="minorHAnsi" w:cstheme="minorBidi"/>
          <w:sz w:val="22"/>
          <w:szCs w:val="22"/>
          <w:lang w:val="de-AT" w:eastAsia="de-AT"/>
        </w:rPr>
      </w:pPr>
      <w:r>
        <w:t>6.1.5.3</w:t>
      </w:r>
      <w:r>
        <w:rPr>
          <w:rFonts w:asciiTheme="minorHAnsi" w:eastAsiaTheme="minorEastAsia" w:hAnsiTheme="minorHAnsi" w:cstheme="minorBidi"/>
          <w:sz w:val="22"/>
          <w:szCs w:val="22"/>
          <w:lang w:val="de-AT" w:eastAsia="de-AT"/>
        </w:rPr>
        <w:tab/>
      </w:r>
      <w:r>
        <w:t>Application Errors</w:t>
      </w:r>
      <w:r>
        <w:tab/>
      </w:r>
      <w:r>
        <w:fldChar w:fldCharType="begin"/>
      </w:r>
      <w:r>
        <w:instrText xml:space="preserve"> PAGEREF _Toc531765985 \h </w:instrText>
      </w:r>
      <w:r>
        <w:fldChar w:fldCharType="separate"/>
      </w:r>
      <w:r>
        <w:t>13</w:t>
      </w:r>
      <w:r>
        <w:fldChar w:fldCharType="end"/>
      </w:r>
    </w:p>
    <w:p w:rsidR="00CC457B" w:rsidRDefault="00CC457B">
      <w:pPr>
        <w:pStyle w:val="Verzeichnis3"/>
        <w:rPr>
          <w:rFonts w:asciiTheme="minorHAnsi" w:eastAsiaTheme="minorEastAsia" w:hAnsiTheme="minorHAnsi" w:cstheme="minorBidi"/>
          <w:sz w:val="22"/>
          <w:szCs w:val="22"/>
          <w:lang w:val="de-AT" w:eastAsia="de-AT"/>
        </w:rPr>
      </w:pPr>
      <w:r>
        <w:rPr>
          <w:lang w:eastAsia="zh-CN"/>
        </w:rPr>
        <w:t>6.1.6</w:t>
      </w:r>
      <w:r>
        <w:rPr>
          <w:rFonts w:asciiTheme="minorHAnsi" w:eastAsiaTheme="minorEastAsia" w:hAnsiTheme="minorHAnsi" w:cstheme="minorBidi"/>
          <w:sz w:val="22"/>
          <w:szCs w:val="22"/>
          <w:lang w:val="de-AT" w:eastAsia="de-AT"/>
        </w:rPr>
        <w:tab/>
      </w:r>
      <w:r>
        <w:rPr>
          <w:lang w:eastAsia="zh-CN"/>
        </w:rPr>
        <w:t>Feature Negotiation</w:t>
      </w:r>
      <w:r>
        <w:tab/>
      </w:r>
      <w:r>
        <w:fldChar w:fldCharType="begin"/>
      </w:r>
      <w:r>
        <w:instrText xml:space="preserve"> PAGEREF _Toc531765986 \h </w:instrText>
      </w:r>
      <w:r>
        <w:fldChar w:fldCharType="separate"/>
      </w:r>
      <w:r>
        <w:t>13</w:t>
      </w:r>
      <w:r>
        <w:fldChar w:fldCharType="end"/>
      </w:r>
    </w:p>
    <w:p w:rsidR="00CC457B" w:rsidRDefault="00CC457B">
      <w:pPr>
        <w:pStyle w:val="Verzeichnis3"/>
        <w:rPr>
          <w:rFonts w:asciiTheme="minorHAnsi" w:eastAsiaTheme="minorEastAsia" w:hAnsiTheme="minorHAnsi" w:cstheme="minorBidi"/>
          <w:sz w:val="22"/>
          <w:szCs w:val="22"/>
          <w:lang w:val="de-AT" w:eastAsia="de-AT"/>
        </w:rPr>
      </w:pPr>
      <w:r>
        <w:rPr>
          <w:lang w:eastAsia="zh-CN"/>
        </w:rPr>
        <w:t>6.1.7</w:t>
      </w:r>
      <w:r>
        <w:rPr>
          <w:rFonts w:asciiTheme="minorHAnsi" w:eastAsiaTheme="minorEastAsia" w:hAnsiTheme="minorHAnsi" w:cstheme="minorBidi"/>
          <w:sz w:val="22"/>
          <w:szCs w:val="22"/>
          <w:lang w:val="de-AT" w:eastAsia="de-AT"/>
        </w:rPr>
        <w:tab/>
      </w:r>
      <w:r>
        <w:rPr>
          <w:lang w:eastAsia="zh-CN"/>
        </w:rPr>
        <w:t>Security</w:t>
      </w:r>
      <w:r>
        <w:tab/>
      </w:r>
      <w:r>
        <w:fldChar w:fldCharType="begin"/>
      </w:r>
      <w:r>
        <w:instrText xml:space="preserve"> PAGEREF _Toc531765987 \h </w:instrText>
      </w:r>
      <w:r>
        <w:fldChar w:fldCharType="separate"/>
      </w:r>
      <w:r>
        <w:t>13</w:t>
      </w:r>
      <w:r>
        <w:fldChar w:fldCharType="end"/>
      </w:r>
    </w:p>
    <w:p w:rsidR="00CC457B" w:rsidRDefault="00CC457B">
      <w:pPr>
        <w:pStyle w:val="Verzeichnis4"/>
        <w:rPr>
          <w:rFonts w:asciiTheme="minorHAnsi" w:eastAsiaTheme="minorEastAsia" w:hAnsiTheme="minorHAnsi" w:cstheme="minorBidi"/>
          <w:sz w:val="22"/>
          <w:szCs w:val="22"/>
          <w:lang w:val="de-AT" w:eastAsia="de-AT"/>
        </w:rPr>
      </w:pPr>
      <w:r>
        <w:rPr>
          <w:lang w:eastAsia="zh-CN"/>
        </w:rPr>
        <w:t>6.1.7.1</w:t>
      </w:r>
      <w:r>
        <w:rPr>
          <w:rFonts w:asciiTheme="minorHAnsi" w:eastAsiaTheme="minorEastAsia" w:hAnsiTheme="minorHAnsi" w:cstheme="minorBidi"/>
          <w:sz w:val="22"/>
          <w:szCs w:val="22"/>
          <w:lang w:val="de-AT" w:eastAsia="de-AT"/>
        </w:rPr>
        <w:tab/>
      </w:r>
      <w:r>
        <w:rPr>
          <w:lang w:eastAsia="zh-CN"/>
        </w:rPr>
        <w:t>General</w:t>
      </w:r>
      <w:r>
        <w:tab/>
      </w:r>
      <w:r>
        <w:fldChar w:fldCharType="begin"/>
      </w:r>
      <w:r>
        <w:instrText xml:space="preserve"> PAGEREF _Toc531765988 \h </w:instrText>
      </w:r>
      <w:r>
        <w:fldChar w:fldCharType="separate"/>
      </w:r>
      <w:r>
        <w:t>13</w:t>
      </w:r>
      <w:r>
        <w:fldChar w:fldCharType="end"/>
      </w:r>
    </w:p>
    <w:p w:rsidR="00CC457B" w:rsidRDefault="00CC457B">
      <w:pPr>
        <w:pStyle w:val="Verzeichnis4"/>
        <w:rPr>
          <w:rFonts w:asciiTheme="minorHAnsi" w:eastAsiaTheme="minorEastAsia" w:hAnsiTheme="minorHAnsi" w:cstheme="minorBidi"/>
          <w:sz w:val="22"/>
          <w:szCs w:val="22"/>
          <w:lang w:val="de-AT" w:eastAsia="de-AT"/>
        </w:rPr>
      </w:pPr>
      <w:r>
        <w:rPr>
          <w:lang w:eastAsia="zh-CN"/>
        </w:rPr>
        <w:t>6.1.7.2</w:t>
      </w:r>
      <w:r>
        <w:rPr>
          <w:rFonts w:asciiTheme="minorHAnsi" w:eastAsiaTheme="minorEastAsia" w:hAnsiTheme="minorHAnsi" w:cstheme="minorBidi"/>
          <w:sz w:val="22"/>
          <w:szCs w:val="22"/>
          <w:lang w:val="de-AT" w:eastAsia="de-AT"/>
        </w:rPr>
        <w:tab/>
      </w:r>
      <w:r>
        <w:rPr>
          <w:lang w:eastAsia="zh-CN"/>
        </w:rPr>
        <w:t>Transport Layer Security Protection of Messages</w:t>
      </w:r>
      <w:r>
        <w:tab/>
      </w:r>
      <w:r>
        <w:fldChar w:fldCharType="begin"/>
      </w:r>
      <w:r>
        <w:instrText xml:space="preserve"> PAGEREF _Toc531765989 \h </w:instrText>
      </w:r>
      <w:r>
        <w:fldChar w:fldCharType="separate"/>
      </w:r>
      <w:r>
        <w:t>13</w:t>
      </w:r>
      <w:r>
        <w:fldChar w:fldCharType="end"/>
      </w:r>
    </w:p>
    <w:p w:rsidR="00CC457B" w:rsidRDefault="00CC457B">
      <w:pPr>
        <w:pStyle w:val="Verzeichnis4"/>
        <w:rPr>
          <w:rFonts w:asciiTheme="minorHAnsi" w:eastAsiaTheme="minorEastAsia" w:hAnsiTheme="minorHAnsi" w:cstheme="minorBidi"/>
          <w:sz w:val="22"/>
          <w:szCs w:val="22"/>
          <w:lang w:val="de-AT" w:eastAsia="de-AT"/>
        </w:rPr>
      </w:pPr>
      <w:r>
        <w:rPr>
          <w:lang w:eastAsia="zh-CN"/>
        </w:rPr>
        <w:t>6.1.7.3</w:t>
      </w:r>
      <w:r>
        <w:rPr>
          <w:rFonts w:asciiTheme="minorHAnsi" w:eastAsiaTheme="minorEastAsia" w:hAnsiTheme="minorHAnsi" w:cstheme="minorBidi"/>
          <w:sz w:val="22"/>
          <w:szCs w:val="22"/>
          <w:lang w:val="de-AT" w:eastAsia="de-AT"/>
        </w:rPr>
        <w:tab/>
      </w:r>
      <w:r>
        <w:rPr>
          <w:lang w:eastAsia="zh-CN"/>
        </w:rPr>
        <w:t xml:space="preserve">Authorization of 5G-EIR NF </w:t>
      </w:r>
      <w:r>
        <w:t>Service</w:t>
      </w:r>
      <w:r>
        <w:rPr>
          <w:lang w:eastAsia="zh-CN"/>
        </w:rPr>
        <w:t xml:space="preserve"> Access</w:t>
      </w:r>
      <w:r>
        <w:tab/>
      </w:r>
      <w:r>
        <w:fldChar w:fldCharType="begin"/>
      </w:r>
      <w:r>
        <w:instrText xml:space="preserve"> PAGEREF _Toc531765990 \h </w:instrText>
      </w:r>
      <w:r>
        <w:fldChar w:fldCharType="separate"/>
      </w:r>
      <w:r>
        <w:t>14</w:t>
      </w:r>
      <w:r>
        <w:fldChar w:fldCharType="end"/>
      </w:r>
    </w:p>
    <w:p w:rsidR="00CC457B" w:rsidRDefault="00CC457B">
      <w:pPr>
        <w:pStyle w:val="Verzeichnis8"/>
        <w:rPr>
          <w:rFonts w:asciiTheme="minorHAnsi" w:eastAsiaTheme="minorEastAsia" w:hAnsiTheme="minorHAnsi" w:cstheme="minorBidi"/>
          <w:b w:val="0"/>
          <w:szCs w:val="22"/>
          <w:lang w:val="de-AT" w:eastAsia="de-AT"/>
        </w:rPr>
      </w:pPr>
      <w:r>
        <w:lastRenderedPageBreak/>
        <w:t>Annex A (normative): OpenAPI specification</w:t>
      </w:r>
      <w:r>
        <w:tab/>
      </w:r>
      <w:r>
        <w:fldChar w:fldCharType="begin"/>
      </w:r>
      <w:r>
        <w:instrText xml:space="preserve"> PAGEREF _Toc531765991 \h </w:instrText>
      </w:r>
      <w:r>
        <w:fldChar w:fldCharType="separate"/>
      </w:r>
      <w:r>
        <w:t>14</w:t>
      </w:r>
      <w:r>
        <w:fldChar w:fldCharType="end"/>
      </w:r>
    </w:p>
    <w:p w:rsidR="00CC457B" w:rsidRDefault="00CC457B">
      <w:pPr>
        <w:pStyle w:val="Verzeichnis2"/>
        <w:rPr>
          <w:rFonts w:asciiTheme="minorHAnsi" w:eastAsiaTheme="minorEastAsia" w:hAnsiTheme="minorHAnsi" w:cstheme="minorBidi"/>
          <w:sz w:val="22"/>
          <w:szCs w:val="22"/>
          <w:lang w:val="de-AT" w:eastAsia="de-AT"/>
        </w:rPr>
      </w:pPr>
      <w:r>
        <w:t>A.1</w:t>
      </w:r>
      <w:r>
        <w:rPr>
          <w:rFonts w:asciiTheme="minorHAnsi" w:eastAsiaTheme="minorEastAsia" w:hAnsiTheme="minorHAnsi" w:cstheme="minorBidi"/>
          <w:sz w:val="22"/>
          <w:szCs w:val="22"/>
          <w:lang w:val="de-AT" w:eastAsia="de-AT"/>
        </w:rPr>
        <w:tab/>
      </w:r>
      <w:r>
        <w:t>General</w:t>
      </w:r>
      <w:r>
        <w:tab/>
      </w:r>
      <w:r>
        <w:fldChar w:fldCharType="begin"/>
      </w:r>
      <w:r>
        <w:instrText xml:space="preserve"> PAGEREF _Toc531765992 \h </w:instrText>
      </w:r>
      <w:r>
        <w:fldChar w:fldCharType="separate"/>
      </w:r>
      <w:r>
        <w:t>14</w:t>
      </w:r>
      <w:r>
        <w:fldChar w:fldCharType="end"/>
      </w:r>
    </w:p>
    <w:p w:rsidR="00CC457B" w:rsidRDefault="00CC457B">
      <w:pPr>
        <w:pStyle w:val="Verzeichnis2"/>
        <w:rPr>
          <w:rFonts w:asciiTheme="minorHAnsi" w:eastAsiaTheme="minorEastAsia" w:hAnsiTheme="minorHAnsi" w:cstheme="minorBidi"/>
          <w:sz w:val="22"/>
          <w:szCs w:val="22"/>
          <w:lang w:val="de-AT" w:eastAsia="de-AT"/>
        </w:rPr>
      </w:pPr>
      <w:r>
        <w:t>A.2</w:t>
      </w:r>
      <w:r>
        <w:rPr>
          <w:rFonts w:asciiTheme="minorHAnsi" w:eastAsiaTheme="minorEastAsia" w:hAnsiTheme="minorHAnsi" w:cstheme="minorBidi"/>
          <w:sz w:val="22"/>
          <w:szCs w:val="22"/>
          <w:lang w:val="de-AT" w:eastAsia="de-AT"/>
        </w:rPr>
        <w:tab/>
      </w:r>
      <w:r>
        <w:rPr>
          <w:lang w:eastAsia="zh-CN"/>
        </w:rPr>
        <w:t>N5g-eir_EquipmentIdentityCheck</w:t>
      </w:r>
      <w:r>
        <w:t xml:space="preserve"> Service API</w:t>
      </w:r>
      <w:r>
        <w:tab/>
      </w:r>
      <w:r>
        <w:fldChar w:fldCharType="begin"/>
      </w:r>
      <w:r>
        <w:instrText xml:space="preserve"> PAGEREF _Toc531765993 \h </w:instrText>
      </w:r>
      <w:r>
        <w:fldChar w:fldCharType="separate"/>
      </w:r>
      <w:r>
        <w:t>14</w:t>
      </w:r>
      <w:r>
        <w:fldChar w:fldCharType="end"/>
      </w:r>
    </w:p>
    <w:p w:rsidR="00CC457B" w:rsidRDefault="00CC457B">
      <w:pPr>
        <w:pStyle w:val="Verzeichnis8"/>
        <w:rPr>
          <w:rFonts w:asciiTheme="minorHAnsi" w:eastAsiaTheme="minorEastAsia" w:hAnsiTheme="minorHAnsi" w:cstheme="minorBidi"/>
          <w:b w:val="0"/>
          <w:szCs w:val="22"/>
          <w:lang w:val="de-AT" w:eastAsia="de-AT"/>
        </w:rPr>
      </w:pPr>
      <w:r>
        <w:t>Annex B (informative): Change history</w:t>
      </w:r>
      <w:r>
        <w:tab/>
      </w:r>
      <w:r>
        <w:fldChar w:fldCharType="begin"/>
      </w:r>
      <w:r>
        <w:instrText xml:space="preserve"> PAGEREF _Toc531765994 \h </w:instrText>
      </w:r>
      <w:r>
        <w:fldChar w:fldCharType="separate"/>
      </w:r>
      <w:r>
        <w:t>17</w:t>
      </w:r>
      <w:r>
        <w:fldChar w:fldCharType="end"/>
      </w:r>
    </w:p>
    <w:p w:rsidR="00080512" w:rsidRPr="004D3578" w:rsidRDefault="00CC457B">
      <w:r>
        <w:fldChar w:fldCharType="end"/>
      </w:r>
      <w:bookmarkStart w:id="3" w:name="_GoBack"/>
      <w:bookmarkEnd w:id="3"/>
    </w:p>
    <w:p w:rsidR="00080512" w:rsidRPr="004D3578" w:rsidRDefault="00080512">
      <w:pPr>
        <w:pStyle w:val="berschrift1"/>
      </w:pPr>
      <w:r w:rsidRPr="004D3578">
        <w:br w:type="page"/>
      </w:r>
      <w:bookmarkStart w:id="4" w:name="_Toc531765939"/>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r w:rsidR="00387BE7">
        <w:t xml:space="preserve"> </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berschrift1"/>
      </w:pPr>
      <w:r w:rsidRPr="004D3578">
        <w:br w:type="page"/>
      </w:r>
      <w:bookmarkStart w:id="5" w:name="_Toc531765940"/>
      <w:r w:rsidRPr="004D3578">
        <w:lastRenderedPageBreak/>
        <w:t>1</w:t>
      </w:r>
      <w:r w:rsidRPr="004D3578">
        <w:tab/>
        <w:t>Scope</w:t>
      </w:r>
      <w:bookmarkEnd w:id="5"/>
    </w:p>
    <w:p w:rsidR="004339ED" w:rsidRDefault="004339ED" w:rsidP="004339ED">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rsidR="004339ED" w:rsidRDefault="004339ED" w:rsidP="004339ED">
      <w:r>
        <w:t>The 5G System stage 2 architecture and procedures are specified in 3GPP TS 23.501 [2] and 3GPP TS 23.502 [3].</w:t>
      </w:r>
    </w:p>
    <w:p w:rsidR="00693420" w:rsidRPr="004D3578" w:rsidRDefault="004339ED">
      <w:r>
        <w:t>The Technical Realization of the Service Based Architecture and the Principles and Guidelines for Services Definition are specified in 3GPP</w:t>
      </w:r>
      <w:r>
        <w:rPr>
          <w:sz w:val="22"/>
        </w:rPr>
        <w:t> </w:t>
      </w:r>
      <w:r>
        <w:t>TS 29.500 [4] and 3GPP TS 29.501 [5].</w:t>
      </w:r>
    </w:p>
    <w:p w:rsidR="00080512" w:rsidRPr="004D3578" w:rsidRDefault="00080512">
      <w:pPr>
        <w:pStyle w:val="berschrift1"/>
      </w:pPr>
      <w:bookmarkStart w:id="6" w:name="_Toc531765941"/>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rsidR="00EC4A25" w:rsidRDefault="00EC4A25" w:rsidP="00EC4A25">
      <w:pPr>
        <w:pStyle w:val="EX"/>
      </w:pPr>
      <w:r w:rsidRPr="004D3578">
        <w:t>[1]</w:t>
      </w:r>
      <w:r w:rsidRPr="004D3578">
        <w:tab/>
        <w:t>3GPP TR 21.905: "Vocabulary for 3GPP Specifications".</w:t>
      </w:r>
    </w:p>
    <w:p w:rsidR="004339ED" w:rsidRPr="005E4D39" w:rsidRDefault="004339ED" w:rsidP="004339ED">
      <w:pPr>
        <w:pStyle w:val="EX"/>
      </w:pPr>
      <w:r>
        <w:t>[2</w:t>
      </w:r>
      <w:r w:rsidRPr="005E4D39">
        <w:t>]</w:t>
      </w:r>
      <w:r w:rsidRPr="005E4D39">
        <w:tab/>
        <w:t>3GPP</w:t>
      </w:r>
      <w:r>
        <w:t> </w:t>
      </w:r>
      <w:r w:rsidRPr="005E4D39">
        <w:t>TS</w:t>
      </w:r>
      <w:r>
        <w:t> </w:t>
      </w:r>
      <w:r w:rsidRPr="005E4D39">
        <w:t>23.501: "System Architecture for the 5G System; Stage 2".</w:t>
      </w:r>
    </w:p>
    <w:p w:rsidR="004339ED" w:rsidRPr="005E4D39" w:rsidRDefault="004339ED" w:rsidP="004339ED">
      <w:pPr>
        <w:pStyle w:val="EX"/>
      </w:pPr>
      <w:r w:rsidRPr="005E4D39">
        <w:t>[</w:t>
      </w:r>
      <w:r>
        <w:t>3</w:t>
      </w:r>
      <w:r w:rsidRPr="005E4D39">
        <w:t>]</w:t>
      </w:r>
      <w:r w:rsidRPr="005E4D39">
        <w:tab/>
        <w:t>3GPP</w:t>
      </w:r>
      <w:r>
        <w:t> </w:t>
      </w:r>
      <w:r w:rsidRPr="005E4D39">
        <w:t>TS</w:t>
      </w:r>
      <w:r>
        <w:t> </w:t>
      </w:r>
      <w:r w:rsidRPr="005E4D39">
        <w:t>23.502: "Procedures for the 5G System; Stage 2".</w:t>
      </w:r>
    </w:p>
    <w:p w:rsidR="004339ED" w:rsidRPr="005E4D39" w:rsidRDefault="004339ED" w:rsidP="004339ED">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B034E2" w:rsidRDefault="004339ED" w:rsidP="004339ED">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2E7AD0" w:rsidRDefault="002E7AD0" w:rsidP="004339ED">
      <w:pPr>
        <w:pStyle w:val="EX"/>
      </w:pPr>
      <w:r>
        <w:t>[</w:t>
      </w:r>
      <w:r w:rsidR="00297C5D">
        <w:t>6</w:t>
      </w:r>
      <w:r>
        <w:t>]</w:t>
      </w:r>
      <w:r>
        <w:tab/>
        <w:t>3GPP TS 29.571: "</w:t>
      </w:r>
      <w:r w:rsidRPr="00F732CC">
        <w:t>5G System; Common Data Types for Service Based Interfaces</w:t>
      </w:r>
      <w:r>
        <w:t>; Stage 3".</w:t>
      </w:r>
    </w:p>
    <w:p w:rsidR="00F44376" w:rsidRDefault="00F44376" w:rsidP="00F44376">
      <w:pPr>
        <w:pStyle w:val="EX"/>
        <w:rPr>
          <w:noProof/>
        </w:rPr>
      </w:pPr>
      <w:r w:rsidRPr="00C02424">
        <w:rPr>
          <w:noProof/>
        </w:rPr>
        <w:t>[</w:t>
      </w:r>
      <w:r w:rsidR="009C6558">
        <w:rPr>
          <w:noProof/>
        </w:rPr>
        <w:t>7</w:t>
      </w:r>
      <w:r w:rsidRPr="00C02424">
        <w:rPr>
          <w:noProof/>
        </w:rPr>
        <w:t>]</w:t>
      </w:r>
      <w:r w:rsidRPr="00C02424">
        <w:rPr>
          <w:noProof/>
        </w:rPr>
        <w:tab/>
        <w:t>IETF RFC 7540: "Hypertext Transfer Protocol Version 2 (HTTP/2)".</w:t>
      </w:r>
    </w:p>
    <w:p w:rsidR="00F44376" w:rsidRDefault="00F44376" w:rsidP="00F44376">
      <w:pPr>
        <w:pStyle w:val="EX"/>
        <w:rPr>
          <w:noProof/>
        </w:rPr>
      </w:pPr>
      <w:r w:rsidRPr="00AA440E">
        <w:t>[</w:t>
      </w:r>
      <w:r w:rsidR="009C6558" w:rsidRPr="00AA440E">
        <w:t>8</w:t>
      </w:r>
      <w:r w:rsidRPr="00AA440E">
        <w:t>]</w:t>
      </w:r>
      <w:r w:rsidRPr="00C02424">
        <w:rPr>
          <w:noProof/>
          <w:snapToGrid w:val="0"/>
        </w:rPr>
        <w:tab/>
      </w:r>
      <w:r w:rsidRPr="00C02424">
        <w:rPr>
          <w:noProof/>
        </w:rPr>
        <w:t xml:space="preserve">OpenAPI Initiative, "OpenAPI 3.0.0 Specification", </w:t>
      </w:r>
      <w:hyperlink r:id="rId10" w:history="1">
        <w:r w:rsidRPr="00C02424">
          <w:rPr>
            <w:rStyle w:val="Hyperlink"/>
            <w:noProof/>
          </w:rPr>
          <w:t>https://github.com/OAI/OpenAPI-Specification/blob/master/versions/3.0.0.md</w:t>
        </w:r>
      </w:hyperlink>
      <w:r>
        <w:rPr>
          <w:noProof/>
        </w:rPr>
        <w:t>.</w:t>
      </w:r>
    </w:p>
    <w:p w:rsidR="00F44376" w:rsidRDefault="00F44376" w:rsidP="00F44376">
      <w:pPr>
        <w:pStyle w:val="EX"/>
        <w:rPr>
          <w:noProof/>
        </w:rPr>
      </w:pPr>
      <w:r>
        <w:t>[</w:t>
      </w:r>
      <w:r w:rsidR="00961A45">
        <w:t>9</w:t>
      </w:r>
      <w:r>
        <w:t>]</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F44376" w:rsidRDefault="00F44376" w:rsidP="00F44376">
      <w:pPr>
        <w:pStyle w:val="EX"/>
      </w:pPr>
      <w:r>
        <w:t>[</w:t>
      </w:r>
      <w:r w:rsidR="00961A45">
        <w:t>10</w:t>
      </w:r>
      <w:r>
        <w:t>]</w:t>
      </w:r>
      <w:r>
        <w:tab/>
        <w:t>IETF RFC 7807:</w:t>
      </w:r>
      <w:r w:rsidRPr="006E3855">
        <w:rPr>
          <w:lang w:eastAsia="zh-CN"/>
        </w:rPr>
        <w:t xml:space="preserve"> </w:t>
      </w:r>
      <w:r>
        <w:t>"Problem Details for HTTP APIs".</w:t>
      </w:r>
    </w:p>
    <w:p w:rsidR="00961A45" w:rsidRDefault="00961A45" w:rsidP="00961A45">
      <w:pPr>
        <w:pStyle w:val="EX"/>
      </w:pPr>
      <w:r>
        <w:t>[11]</w:t>
      </w:r>
      <w:r>
        <w:tab/>
        <w:t>3GPP TS 33.501: "Security Architecture and Procedures for 5G System".</w:t>
      </w:r>
    </w:p>
    <w:p w:rsidR="00961A45" w:rsidRDefault="00961A45" w:rsidP="00961A45">
      <w:pPr>
        <w:pStyle w:val="EX"/>
      </w:pPr>
      <w:r>
        <w:rPr>
          <w:lang w:val="de-DE"/>
        </w:rPr>
        <w:t>[12]</w:t>
      </w:r>
      <w:r>
        <w:rPr>
          <w:lang w:val="de-DE"/>
        </w:rPr>
        <w:tab/>
        <w:t>IETF RFC 6749: "The OAuth 2.0 Authorization Framework".</w:t>
      </w:r>
    </w:p>
    <w:p w:rsidR="00777DCA" w:rsidRDefault="00961A45" w:rsidP="00F44376">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rsidR="00080512" w:rsidRPr="004D3578" w:rsidRDefault="00114B91">
      <w:pPr>
        <w:pStyle w:val="berschrift1"/>
      </w:pPr>
      <w:bookmarkStart w:id="11" w:name="_Toc531765942"/>
      <w:r>
        <w:t>3</w:t>
      </w:r>
      <w:r>
        <w:tab/>
        <w:t>Definitions</w:t>
      </w:r>
      <w:r w:rsidR="008028A4" w:rsidRPr="004D3578">
        <w:t xml:space="preserve"> and abbreviations</w:t>
      </w:r>
      <w:bookmarkEnd w:id="11"/>
    </w:p>
    <w:p w:rsidR="00080512" w:rsidRPr="004D3578" w:rsidRDefault="00080512">
      <w:pPr>
        <w:pStyle w:val="berschrift2"/>
      </w:pPr>
      <w:bookmarkStart w:id="12" w:name="_Toc531765943"/>
      <w:r w:rsidRPr="004D3578">
        <w:t>3.1</w:t>
      </w:r>
      <w:r w:rsidRPr="004D3578">
        <w:tab/>
        <w:t>Definitions</w:t>
      </w:r>
      <w:bookmarkEnd w:id="12"/>
    </w:p>
    <w:p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3GPP</w:t>
      </w:r>
      <w:bookmarkEnd w:id="13"/>
      <w:bookmarkEnd w:id="14"/>
      <w:bookmarkEnd w:id="15"/>
      <w:r w:rsidR="00187AF7"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87AF7" w:rsidRPr="004D3578">
        <w:t> </w:t>
      </w:r>
      <w:r w:rsidRPr="004D3578">
        <w:t>TR 21.905 [</w:t>
      </w:r>
      <w:r w:rsidR="004D3578" w:rsidRPr="004D3578">
        <w:t>1</w:t>
      </w:r>
      <w:r w:rsidRPr="004D3578">
        <w:t>].</w:t>
      </w:r>
    </w:p>
    <w:p w:rsidR="00080512" w:rsidRPr="004D3578" w:rsidRDefault="00910D8B" w:rsidP="00253C3D">
      <w:r w:rsidRPr="009A1E54">
        <w:rPr>
          <w:b/>
        </w:rPr>
        <w:lastRenderedPageBreak/>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rsidR="00080512" w:rsidRPr="004D3578" w:rsidRDefault="00114B91">
      <w:pPr>
        <w:pStyle w:val="berschrift2"/>
      </w:pPr>
      <w:bookmarkStart w:id="16" w:name="_Toc531765944"/>
      <w:r>
        <w:t>3.2</w:t>
      </w:r>
      <w:r w:rsidR="00080512" w:rsidRPr="004D3578">
        <w:tab/>
        <w:t>Abbreviations</w:t>
      </w:r>
      <w:bookmarkEnd w:id="16"/>
    </w:p>
    <w:p w:rsidR="00080512" w:rsidRPr="004D3578" w:rsidRDefault="00080512">
      <w:pPr>
        <w:keepNext/>
      </w:pPr>
      <w:r w:rsidRPr="004D3578">
        <w:t>For the purposes of the present document, the abb</w:t>
      </w:r>
      <w:r w:rsidR="004D3578" w:rsidRPr="004D3578">
        <w:t xml:space="preserve">reviations given in </w:t>
      </w:r>
      <w:r w:rsidR="00DF62CD">
        <w:t>3GPP</w:t>
      </w:r>
      <w:r w:rsidR="00187AF7" w:rsidRPr="004D357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87AF7" w:rsidRPr="004D3578">
        <w:t> </w:t>
      </w:r>
      <w:r w:rsidR="004D3578" w:rsidRPr="004D3578">
        <w:t>TR 21.905 [1</w:t>
      </w:r>
      <w:r w:rsidRPr="004D3578">
        <w:t>].</w:t>
      </w:r>
    </w:p>
    <w:p w:rsidR="00910D8B" w:rsidRPr="004D3578" w:rsidRDefault="00910D8B" w:rsidP="00910D8B">
      <w:pPr>
        <w:pStyle w:val="EW"/>
      </w:pPr>
      <w:r w:rsidRPr="009A1E54">
        <w:t>5G-EIR</w:t>
      </w:r>
      <w:r w:rsidRPr="009A1E54">
        <w:tab/>
      </w:r>
      <w:r w:rsidRPr="009A1E54">
        <w:rPr>
          <w:lang w:eastAsia="zh-CN"/>
        </w:rPr>
        <w:t>5G-</w:t>
      </w:r>
      <w:r w:rsidRPr="009A1E54">
        <w:t>Equipment Identity Register</w:t>
      </w:r>
    </w:p>
    <w:p w:rsidR="00910D8B" w:rsidRPr="004D3578" w:rsidRDefault="00910D8B" w:rsidP="00910D8B">
      <w:pPr>
        <w:pStyle w:val="EW"/>
      </w:pPr>
      <w:r>
        <w:t>EIR</w:t>
      </w:r>
      <w:r w:rsidRPr="004D3578">
        <w:tab/>
      </w:r>
      <w:r>
        <w:t>Equipment Identity Register</w:t>
      </w:r>
    </w:p>
    <w:p w:rsidR="00080512" w:rsidRPr="004D3578" w:rsidRDefault="0079408C">
      <w:pPr>
        <w:pStyle w:val="EW"/>
      </w:pPr>
      <w:r>
        <w:t>PEI</w:t>
      </w:r>
      <w:r w:rsidRPr="004D3578">
        <w:tab/>
      </w:r>
      <w:r w:rsidRPr="00945830">
        <w:rPr>
          <w:rFonts w:eastAsia="SimSun"/>
          <w:lang w:eastAsia="zh-CN"/>
        </w:rPr>
        <w:t>Permanent Equipment Identifier</w:t>
      </w:r>
    </w:p>
    <w:p w:rsidR="00080512" w:rsidRDefault="00080512">
      <w:pPr>
        <w:pStyle w:val="berschrift1"/>
      </w:pPr>
      <w:bookmarkStart w:id="17" w:name="_Toc531765945"/>
      <w:r w:rsidRPr="004D3578">
        <w:t>4</w:t>
      </w:r>
      <w:r w:rsidRPr="004D3578">
        <w:tab/>
      </w:r>
      <w:r w:rsidR="00496495">
        <w:t>Overview</w:t>
      </w:r>
      <w:bookmarkEnd w:id="17"/>
    </w:p>
    <w:p w:rsidR="00147B07" w:rsidRPr="0082224C" w:rsidRDefault="001A4BD8" w:rsidP="00187AF7">
      <w:pPr>
        <w:pStyle w:val="berschrift2"/>
      </w:pPr>
      <w:bookmarkStart w:id="18" w:name="_Toc531765946"/>
      <w:r>
        <w:t>4</w:t>
      </w:r>
      <w:r w:rsidRPr="001A4BD8">
        <w:t>.1</w:t>
      </w:r>
      <w:r w:rsidRPr="001A4BD8">
        <w:tab/>
        <w:t>Introduction</w:t>
      </w:r>
      <w:bookmarkEnd w:id="18"/>
    </w:p>
    <w:p w:rsidR="00910D8B" w:rsidRPr="00253C3D" w:rsidRDefault="00910D8B" w:rsidP="00910D8B">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rsidR="00910D8B" w:rsidRPr="00253C3D" w:rsidRDefault="00187AF7" w:rsidP="00187AF7">
      <w:pPr>
        <w:pStyle w:val="B1"/>
      </w:pPr>
      <w:r>
        <w:t>-</w:t>
      </w:r>
      <w:r>
        <w:tab/>
      </w:r>
      <w:r w:rsidR="00910D8B" w:rsidRPr="00253C3D">
        <w:rPr>
          <w:rFonts w:hint="eastAsia"/>
        </w:rPr>
        <w:t>C</w:t>
      </w:r>
      <w:r w:rsidR="00910D8B" w:rsidRPr="00253C3D">
        <w:t xml:space="preserve">heck the status </w:t>
      </w:r>
      <w:r w:rsidR="00910D8B" w:rsidRPr="00253C3D">
        <w:rPr>
          <w:rFonts w:hint="eastAsia"/>
        </w:rPr>
        <w:t xml:space="preserve">of </w:t>
      </w:r>
      <w:r w:rsidR="00910D8B" w:rsidRPr="00253C3D">
        <w:t>Equipment's identity (e.g. to check that it has not been blacklisted).</w:t>
      </w:r>
    </w:p>
    <w:p w:rsidR="001738C5" w:rsidRPr="00253C3D" w:rsidRDefault="00910D8B" w:rsidP="00910D8B">
      <w:r w:rsidRPr="00253C3D">
        <w:t>The reference point N17 (see Fig 4-1 below) shows the interaction between the 5G-Equipment Identity Register 5G-EIR and the AMF (Access and Mobility Management Function) enabling the check of the status of the mobile equipment identity.</w:t>
      </w:r>
    </w:p>
    <w:p w:rsidR="00253C3D" w:rsidRDefault="001738C5" w:rsidP="0082224C">
      <w:pPr>
        <w:pStyle w:val="TH"/>
      </w:pPr>
      <w:r w:rsidRPr="00B6630E">
        <w:object w:dxaOrig="426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57.75pt;height:84pt" o:ole="">
            <v:imagedata r:id="rId11" o:title=""/>
          </v:shape>
          <o:OLEObject Type="Embed" ProgID="Visio.Drawing.11" ShapeID="_x0000_i1028" DrawAspect="Content" ObjectID="_1605507957" r:id="rId12"/>
        </w:object>
      </w:r>
    </w:p>
    <w:p w:rsidR="001738C5" w:rsidRPr="00253C3D" w:rsidRDefault="001738C5" w:rsidP="0082224C">
      <w:pPr>
        <w:pStyle w:val="TH"/>
        <w:rPr>
          <w:lang w:val="en-US"/>
        </w:rPr>
      </w:pPr>
    </w:p>
    <w:p w:rsidR="001738C5" w:rsidRPr="00187AF7" w:rsidRDefault="001738C5" w:rsidP="00187AF7">
      <w:pPr>
        <w:pStyle w:val="TF"/>
      </w:pPr>
      <w:r w:rsidRPr="00253C3D">
        <w:t>Figure 4-1: Reference Model – N5g-eir</w:t>
      </w:r>
    </w:p>
    <w:p w:rsidR="00BD7710" w:rsidRDefault="001738C5" w:rsidP="00253C3D">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rsidR="00943FC1" w:rsidRDefault="00943FC1" w:rsidP="00943FC1">
      <w:pPr>
        <w:pStyle w:val="berschrift1"/>
      </w:pPr>
      <w:bookmarkStart w:id="19" w:name="_Toc531765947"/>
      <w:r>
        <w:t>5</w:t>
      </w:r>
      <w:r w:rsidRPr="004D3578">
        <w:tab/>
      </w:r>
      <w:r w:rsidR="004E0785">
        <w:t>S</w:t>
      </w:r>
      <w:r>
        <w:t>ervices</w:t>
      </w:r>
      <w:r w:rsidR="004E0785">
        <w:t xml:space="preserve"> </w:t>
      </w:r>
      <w:r w:rsidR="004D67AB">
        <w:t xml:space="preserve">offered by the </w:t>
      </w:r>
      <w:r w:rsidR="00E7030E" w:rsidRPr="009A1E54">
        <w:t>5G-EIR</w:t>
      </w:r>
      <w:r w:rsidR="00E7030E">
        <w:t xml:space="preserve"> NF</w:t>
      </w:r>
      <w:bookmarkEnd w:id="19"/>
    </w:p>
    <w:p w:rsidR="00943FC1" w:rsidRDefault="00943FC1" w:rsidP="00657DCE">
      <w:pPr>
        <w:pStyle w:val="berschrift2"/>
      </w:pPr>
      <w:bookmarkStart w:id="20" w:name="_Toc531765948"/>
      <w:r>
        <w:t>5.1</w:t>
      </w:r>
      <w:r>
        <w:tab/>
        <w:t>Introduction</w:t>
      </w:r>
      <w:bookmarkEnd w:id="20"/>
    </w:p>
    <w:p w:rsidR="0079408C" w:rsidRDefault="0079408C" w:rsidP="0079408C">
      <w:pPr>
        <w:rPr>
          <w:rFonts w:eastAsia="SimSun"/>
          <w:lang w:eastAsia="zh-CN"/>
        </w:rPr>
      </w:pPr>
      <w:r>
        <w:rPr>
          <w:rFonts w:eastAsia="SimSun" w:hint="eastAsia"/>
          <w:lang w:eastAsia="zh-CN"/>
        </w:rPr>
        <w:t xml:space="preserve">The following NF service </w:t>
      </w:r>
      <w:r>
        <w:rPr>
          <w:rFonts w:eastAsia="SimSun"/>
          <w:lang w:eastAsia="zh-CN"/>
        </w:rPr>
        <w:t>is offered by the N5g-eir to check the ME whether it is black-listed or not:</w:t>
      </w:r>
    </w:p>
    <w:p w:rsidR="0079408C" w:rsidRPr="008544FB" w:rsidRDefault="00187AF7" w:rsidP="00187AF7">
      <w:pPr>
        <w:pStyle w:val="B1"/>
        <w:ind w:left="284" w:firstLine="0"/>
        <w:rPr>
          <w:rFonts w:eastAsia="SimSun"/>
          <w:lang w:eastAsia="zh-CN"/>
        </w:rPr>
      </w:pPr>
      <w:r>
        <w:rPr>
          <w:rFonts w:eastAsia="SimSun"/>
          <w:lang w:eastAsia="zh-CN"/>
        </w:rPr>
        <w:t>-</w:t>
      </w:r>
      <w:r>
        <w:rPr>
          <w:rFonts w:eastAsia="SimSun"/>
          <w:lang w:eastAsia="zh-CN"/>
        </w:rPr>
        <w:tab/>
      </w:r>
      <w:r w:rsidR="0079408C" w:rsidRPr="008544FB">
        <w:rPr>
          <w:rFonts w:eastAsia="SimSun"/>
          <w:lang w:eastAsia="zh-CN"/>
        </w:rPr>
        <w:t>N5g-eir_EquipmentIdentityCheck</w:t>
      </w:r>
    </w:p>
    <w:p w:rsidR="0079408C" w:rsidRDefault="0079408C" w:rsidP="00187AF7">
      <w:pPr>
        <w:pStyle w:val="TH"/>
      </w:pPr>
      <w:r w:rsidRPr="00B6630E">
        <w:lastRenderedPageBreak/>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5630A9" w:rsidRPr="00B6630E" w:rsidTr="0082224C">
        <w:trPr>
          <w:cantSplit/>
          <w:trHeight w:val="567"/>
          <w:tblHeader/>
        </w:trPr>
        <w:tc>
          <w:tcPr>
            <w:tcW w:w="3085" w:type="dxa"/>
          </w:tcPr>
          <w:p w:rsidR="005630A9" w:rsidRPr="00B6630E" w:rsidRDefault="00AB64C2" w:rsidP="005630A9">
            <w:pPr>
              <w:pStyle w:val="TAH"/>
            </w:pPr>
            <w:r w:rsidRPr="00B6630E">
              <w:t>Service Name</w:t>
            </w:r>
          </w:p>
        </w:tc>
        <w:tc>
          <w:tcPr>
            <w:tcW w:w="4111" w:type="dxa"/>
          </w:tcPr>
          <w:p w:rsidR="005630A9" w:rsidRPr="00B6630E" w:rsidRDefault="00AB64C2" w:rsidP="005630A9">
            <w:pPr>
              <w:pStyle w:val="TAH"/>
            </w:pPr>
            <w:r w:rsidRPr="00B6630E">
              <w:t>Description</w:t>
            </w:r>
          </w:p>
        </w:tc>
        <w:tc>
          <w:tcPr>
            <w:tcW w:w="1843" w:type="dxa"/>
          </w:tcPr>
          <w:p w:rsidR="005630A9" w:rsidRPr="00B6630E" w:rsidRDefault="00AB64C2" w:rsidP="005630A9">
            <w:pPr>
              <w:pStyle w:val="TAH"/>
            </w:pPr>
            <w:r w:rsidRPr="00B6630E">
              <w:t>Consumer</w:t>
            </w:r>
          </w:p>
        </w:tc>
      </w:tr>
      <w:tr w:rsidR="005630A9" w:rsidRPr="00B6630E" w:rsidTr="0082224C">
        <w:trPr>
          <w:cantSplit/>
          <w:trHeight w:val="241"/>
        </w:trPr>
        <w:tc>
          <w:tcPr>
            <w:tcW w:w="3085" w:type="dxa"/>
          </w:tcPr>
          <w:p w:rsidR="005630A9" w:rsidRPr="00B6630E" w:rsidRDefault="00AB64C2" w:rsidP="005630A9">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rsidR="00AB64C2" w:rsidRDefault="00AB64C2" w:rsidP="00AB64C2">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black list or not</w:t>
            </w:r>
            <w:r>
              <w:t>.</w:t>
            </w:r>
          </w:p>
          <w:p w:rsidR="005630A9" w:rsidRPr="00B6630E" w:rsidRDefault="005630A9" w:rsidP="0082224C">
            <w:pPr>
              <w:pStyle w:val="TAL"/>
              <w:rPr>
                <w:lang w:eastAsia="zh-CN"/>
              </w:rPr>
            </w:pPr>
          </w:p>
        </w:tc>
        <w:tc>
          <w:tcPr>
            <w:tcW w:w="1843" w:type="dxa"/>
          </w:tcPr>
          <w:p w:rsidR="005630A9" w:rsidRPr="00B6630E" w:rsidRDefault="00AB64C2" w:rsidP="005630A9">
            <w:pPr>
              <w:pStyle w:val="TAL"/>
              <w:rPr>
                <w:lang w:eastAsia="zh-CN"/>
              </w:rPr>
            </w:pPr>
            <w:r w:rsidRPr="00B44CAF">
              <w:rPr>
                <w:rFonts w:hint="eastAsia"/>
              </w:rPr>
              <w:t>AMF</w:t>
            </w:r>
          </w:p>
        </w:tc>
      </w:tr>
    </w:tbl>
    <w:p w:rsidR="005630A9" w:rsidRDefault="005630A9" w:rsidP="00187AF7"/>
    <w:p w:rsidR="00AB64C2" w:rsidRPr="00AB64C2" w:rsidRDefault="00AB64C2" w:rsidP="00AB64C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subc</w:t>
      </w:r>
      <w:r w:rsidRPr="005630A9">
        <w:rPr>
          <w:rFonts w:eastAsia="SimSun" w:hint="eastAsia"/>
          <w:lang w:eastAsia="zh-CN"/>
        </w:rPr>
        <w:t xml:space="preserve">lause </w:t>
      </w:r>
      <w:r w:rsidRPr="005630A9">
        <w:rPr>
          <w:rFonts w:eastAsia="SimSun"/>
          <w:lang w:eastAsia="zh-CN"/>
        </w:rPr>
        <w:t>4.2.2.2.2</w:t>
      </w:r>
    </w:p>
    <w:p w:rsidR="00943FC1" w:rsidRDefault="00943FC1" w:rsidP="00943FC1">
      <w:pPr>
        <w:pStyle w:val="berschrift2"/>
      </w:pPr>
      <w:bookmarkStart w:id="21" w:name="_Toc531765949"/>
      <w:r>
        <w:t>5.2</w:t>
      </w:r>
      <w:r>
        <w:tab/>
      </w:r>
      <w:r w:rsidR="00240C5C">
        <w:rPr>
          <w:lang w:eastAsia="zh-CN"/>
        </w:rPr>
        <w:t>N5g-eir_EquipmentIdentity</w:t>
      </w:r>
      <w:r w:rsidR="00240C5C" w:rsidRPr="00FF1309">
        <w:rPr>
          <w:lang w:eastAsia="zh-CN"/>
        </w:rPr>
        <w:t>Check</w:t>
      </w:r>
      <w:r w:rsidR="00AF47A0" w:rsidRPr="00AF47A0">
        <w:t xml:space="preserve"> </w:t>
      </w:r>
      <w:r w:rsidR="00AF47A0">
        <w:t>Service</w:t>
      </w:r>
      <w:bookmarkEnd w:id="21"/>
    </w:p>
    <w:p w:rsidR="00943FC1" w:rsidRDefault="00943FC1" w:rsidP="00657DCE">
      <w:pPr>
        <w:pStyle w:val="berschrift2"/>
      </w:pPr>
      <w:bookmarkStart w:id="22" w:name="_Toc531765950"/>
      <w:r>
        <w:t>5.2.1</w:t>
      </w:r>
      <w:r>
        <w:tab/>
      </w:r>
      <w:r w:rsidR="007C608D">
        <w:t>Service Description</w:t>
      </w:r>
      <w:bookmarkEnd w:id="22"/>
    </w:p>
    <w:p w:rsidR="00AB64C2" w:rsidRPr="00BD7710" w:rsidRDefault="00AB64C2" w:rsidP="00657DCE">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black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clause 5.2.4.2. of 3GPP TS 23.502 [3]).</w:t>
      </w:r>
    </w:p>
    <w:p w:rsidR="00953988" w:rsidRDefault="00AB64C2" w:rsidP="00657DCE">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rsidR="00943FC1" w:rsidRDefault="00943FC1" w:rsidP="00943FC1">
      <w:pPr>
        <w:pStyle w:val="berschrift3"/>
      </w:pPr>
      <w:bookmarkStart w:id="23" w:name="_Toc531765951"/>
      <w:r>
        <w:t>5.2</w:t>
      </w:r>
      <w:r w:rsidR="004E0785">
        <w:t>.2</w:t>
      </w:r>
      <w:r>
        <w:tab/>
      </w:r>
      <w:r w:rsidR="008B6CCA">
        <w:t>Service Operations</w:t>
      </w:r>
      <w:bookmarkEnd w:id="23"/>
    </w:p>
    <w:p w:rsidR="00AF47A0" w:rsidRDefault="00AF47A0" w:rsidP="00AF47A0">
      <w:pPr>
        <w:pStyle w:val="berschrift4"/>
      </w:pPr>
      <w:bookmarkStart w:id="24" w:name="_Toc531765952"/>
      <w:r>
        <w:t>5.2.2.1</w:t>
      </w:r>
      <w:r>
        <w:tab/>
      </w:r>
      <w:r w:rsidR="00083EA1">
        <w:t>Introduction</w:t>
      </w:r>
      <w:bookmarkEnd w:id="24"/>
    </w:p>
    <w:p w:rsidR="00524307" w:rsidRDefault="00524307" w:rsidP="00524307">
      <w:pPr>
        <w:pStyle w:val="berschrift4"/>
      </w:pPr>
      <w:bookmarkStart w:id="25" w:name="_Toc531765953"/>
      <w:r>
        <w:t>5.2.2.2</w:t>
      </w:r>
      <w:r>
        <w:tab/>
        <w:t>CheckEquipmentIdentity</w:t>
      </w:r>
      <w:bookmarkEnd w:id="25"/>
    </w:p>
    <w:p w:rsidR="00524307" w:rsidRDefault="00524307" w:rsidP="00524307">
      <w:pPr>
        <w:pStyle w:val="berschrift5"/>
      </w:pPr>
      <w:bookmarkStart w:id="26" w:name="_Toc531765954"/>
      <w:r>
        <w:t>5.2.2.2.1</w:t>
      </w:r>
      <w:r>
        <w:tab/>
        <w:t>General</w:t>
      </w:r>
      <w:bookmarkEnd w:id="26"/>
    </w:p>
    <w:p w:rsidR="00524307" w:rsidRDefault="00524307" w:rsidP="00524307">
      <w:r>
        <w:t>The CheckEquipmentIdentity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 xml:space="preserve">equipment, in the following procedures: </w:t>
      </w:r>
    </w:p>
    <w:p w:rsidR="00524307" w:rsidRDefault="00524307" w:rsidP="00524307">
      <w:pPr>
        <w:pStyle w:val="B1"/>
      </w:pPr>
      <w:r>
        <w:t>-</w:t>
      </w:r>
      <w:r>
        <w:tab/>
      </w:r>
      <w:r w:rsidRPr="00794744">
        <w:t>ME Identity check procedure</w:t>
      </w:r>
      <w:r>
        <w:t xml:space="preserve"> (see subclause 4.7 of 3GPP TS 23.502 [3]); </w:t>
      </w:r>
    </w:p>
    <w:p w:rsidR="00524307" w:rsidRDefault="00524307" w:rsidP="00524307">
      <w:pPr>
        <w:pStyle w:val="berschrift5"/>
      </w:pPr>
      <w:bookmarkStart w:id="27" w:name="_Toc531765955"/>
      <w:r>
        <w:t>5.2.2.2.2</w:t>
      </w:r>
      <w:r>
        <w:tab/>
      </w:r>
      <w:r>
        <w:rPr>
          <w:rFonts w:hint="eastAsia"/>
        </w:rPr>
        <w:t xml:space="preserve">Procedure using </w:t>
      </w:r>
      <w:r>
        <w:t xml:space="preserve">CheckEquipmentIdentity </w:t>
      </w:r>
      <w:r w:rsidRPr="004D5EEA">
        <w:t>O</w:t>
      </w:r>
      <w:r>
        <w:t>peration</w:t>
      </w:r>
      <w:bookmarkEnd w:id="27"/>
    </w:p>
    <w:p w:rsidR="00524307" w:rsidRDefault="00524307" w:rsidP="00524307">
      <w:r>
        <w:t>The NF Service Consumer (e.g. AMF) shall check the PEI by using the HTTP GET method as shown in Figure 5.2.2.2.2-1.</w:t>
      </w:r>
    </w:p>
    <w:p w:rsidR="00105281" w:rsidRDefault="00105281" w:rsidP="00524307"/>
    <w:p w:rsidR="00FA1305" w:rsidRDefault="00FA1305" w:rsidP="0037637A">
      <w:pPr>
        <w:pStyle w:val="TH"/>
      </w:pPr>
    </w:p>
    <w:p w:rsidR="0083288C" w:rsidRDefault="0083288C" w:rsidP="0037637A">
      <w:pPr>
        <w:pStyle w:val="TH"/>
      </w:pPr>
      <w:r>
        <w:object w:dxaOrig="7950" w:dyaOrig="2400">
          <v:shape id="_x0000_i1027" type="#_x0000_t75" style="width:397.5pt;height:120pt" o:ole="">
            <v:imagedata r:id="rId13" o:title=""/>
          </v:shape>
          <o:OLEObject Type="Embed" ProgID="Visio.Drawing.15" ShapeID="_x0000_i1027" DrawAspect="Content" ObjectID="_1605507958" r:id="rId14"/>
        </w:object>
      </w:r>
    </w:p>
    <w:p w:rsidR="00524307" w:rsidRPr="00D972CC" w:rsidRDefault="00524307" w:rsidP="00524307">
      <w:pPr>
        <w:pStyle w:val="TF"/>
        <w:spacing w:before="120"/>
      </w:pPr>
      <w:r w:rsidRPr="00D972CC">
        <w:t>Figure 5.</w:t>
      </w:r>
      <w:r>
        <w:t>2</w:t>
      </w:r>
      <w:r w:rsidRPr="00D972CC">
        <w:t>.2.2.</w:t>
      </w:r>
      <w:r>
        <w:t>2</w:t>
      </w:r>
      <w:r w:rsidRPr="00D972CC">
        <w:t xml:space="preserve">-1: </w:t>
      </w:r>
      <w:r w:rsidR="00A1799D">
        <w:t xml:space="preserve">PEI status check by the </w:t>
      </w:r>
      <w:r>
        <w:t>NF Service Consumer</w:t>
      </w:r>
    </w:p>
    <w:p w:rsidR="00524307" w:rsidRPr="00C8208D" w:rsidRDefault="00524307" w:rsidP="00524307">
      <w:pPr>
        <w:pStyle w:val="B1"/>
        <w:rPr>
          <w:lang w:eastAsia="zh-CN"/>
        </w:rPr>
      </w:pPr>
      <w:r w:rsidRPr="00021E54">
        <w:lastRenderedPageBreak/>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w:t>
      </w:r>
      <w:r w:rsidR="00FA1305">
        <w:rPr>
          <w:lang w:eastAsia="zh-CN"/>
        </w:rPr>
        <w:t xml:space="preserve"> It shall include the PEI as a query parameter and, optionally, the SUPI may also be included.</w:t>
      </w:r>
    </w:p>
    <w:p w:rsidR="00524307" w:rsidRDefault="00524307" w:rsidP="00524307">
      <w:pPr>
        <w:pStyle w:val="B1"/>
      </w:pPr>
      <w:r w:rsidRPr="00021E54">
        <w:t>2</w:t>
      </w:r>
      <w:r w:rsidR="00FA1305">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r>
        <w:t xml:space="preserve"> </w:t>
      </w:r>
    </w:p>
    <w:p w:rsidR="00FA1305" w:rsidRPr="00ED5CB0" w:rsidRDefault="00FA1305" w:rsidP="00524307">
      <w:pPr>
        <w:pStyle w:val="B1"/>
        <w:rPr>
          <w:lang w:eastAsia="zh-CN"/>
        </w:rPr>
      </w:pPr>
      <w:r>
        <w:t>2b</w:t>
      </w:r>
      <w:r w:rsidR="005A5175">
        <w:t>.</w:t>
      </w:r>
      <w:r>
        <w:tab/>
      </w:r>
      <w:r w:rsidRPr="00FA1305">
        <w:t>If the PEI is not known, "404 Not Found" with the message body containing a ProblemDetails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blacklisted).</w:t>
      </w:r>
    </w:p>
    <w:p w:rsidR="00524307" w:rsidRPr="005A35E6" w:rsidRDefault="00524307" w:rsidP="00114B91">
      <w:r>
        <w:rPr>
          <w:lang w:eastAsia="zh-CN"/>
        </w:rPr>
        <w:t>The definition of the</w:t>
      </w:r>
      <w:r w:rsidRPr="00502A52">
        <w:t xml:space="preserve"> </w:t>
      </w:r>
      <w:r>
        <w:t>equipment</w:t>
      </w:r>
      <w:r w:rsidR="00E97CDA">
        <w:t>-s</w:t>
      </w:r>
      <w:r>
        <w:t>tatus</w:t>
      </w:r>
      <w:r w:rsidRPr="00021E54">
        <w:t xml:space="preserve"> </w:t>
      </w:r>
      <w:r>
        <w:rPr>
          <w:lang w:eastAsia="zh-CN"/>
        </w:rPr>
        <w:t xml:space="preserve">resource is specified in subclause </w:t>
      </w:r>
      <w:r>
        <w:t>6.1.3.</w:t>
      </w:r>
    </w:p>
    <w:p w:rsidR="000E77D4" w:rsidRDefault="000E77D4" w:rsidP="008C62E2">
      <w:pPr>
        <w:pStyle w:val="berschrift1"/>
      </w:pPr>
      <w:bookmarkStart w:id="28" w:name="_Toc531765956"/>
      <w:r>
        <w:t>6</w:t>
      </w:r>
      <w:r>
        <w:tab/>
        <w:t>API Definitions</w:t>
      </w:r>
      <w:bookmarkEnd w:id="28"/>
    </w:p>
    <w:p w:rsidR="000E77D4" w:rsidRDefault="000E77D4" w:rsidP="000E77D4">
      <w:pPr>
        <w:pStyle w:val="berschrift2"/>
      </w:pPr>
      <w:bookmarkStart w:id="29" w:name="_Toc531765957"/>
      <w:r>
        <w:t>6.1</w:t>
      </w:r>
      <w:r>
        <w:tab/>
      </w:r>
      <w:r w:rsidR="00240C5C">
        <w:rPr>
          <w:lang w:eastAsia="zh-CN"/>
        </w:rPr>
        <w:t>N5g-eir_EquipmentIdentity</w:t>
      </w:r>
      <w:r w:rsidR="00240C5C" w:rsidRPr="00FF1309">
        <w:rPr>
          <w:lang w:eastAsia="zh-CN"/>
        </w:rPr>
        <w:t>Check</w:t>
      </w:r>
      <w:r w:rsidR="00240C5C">
        <w:t xml:space="preserve"> </w:t>
      </w:r>
      <w:r>
        <w:t>Service API</w:t>
      </w:r>
      <w:bookmarkEnd w:id="29"/>
      <w:r>
        <w:t xml:space="preserve"> </w:t>
      </w:r>
    </w:p>
    <w:p w:rsidR="00873975" w:rsidRDefault="00873975" w:rsidP="000E77D4">
      <w:pPr>
        <w:pStyle w:val="berschrift3"/>
      </w:pPr>
      <w:bookmarkStart w:id="30" w:name="_Toc531765958"/>
      <w:r>
        <w:t>6.1</w:t>
      </w:r>
      <w:r w:rsidR="000E77D4">
        <w:t>.1</w:t>
      </w:r>
      <w:r>
        <w:tab/>
      </w:r>
      <w:r w:rsidR="00327343">
        <w:t>API URI</w:t>
      </w:r>
      <w:bookmarkEnd w:id="30"/>
    </w:p>
    <w:p w:rsidR="00B4643C" w:rsidRDefault="00B4643C" w:rsidP="00B4643C">
      <w:r>
        <w:t>URIs of this API shall have the following root:</w:t>
      </w:r>
    </w:p>
    <w:p w:rsidR="00B4643C" w:rsidRDefault="00B4643C" w:rsidP="00B4643C">
      <w:r>
        <w:t>{apiRoot}/{apiName}/{apiVersion}/</w:t>
      </w:r>
    </w:p>
    <w:p w:rsidR="00B4643C" w:rsidRDefault="00B4643C" w:rsidP="00B4643C">
      <w:r>
        <w:t xml:space="preserve">where </w:t>
      </w:r>
      <w:r w:rsidR="005E35D0">
        <w:t xml:space="preserve">"apiRoot" is defined in subclause 4.4.1 of 3GPP TS 29.501 [5], </w:t>
      </w:r>
      <w:r>
        <w:t xml:space="preserve">the </w:t>
      </w:r>
      <w:r w:rsidRPr="004D3578">
        <w:t>"</w:t>
      </w:r>
      <w:r>
        <w:t>apiName</w:t>
      </w:r>
      <w:r w:rsidRPr="004D3578">
        <w:t>"</w:t>
      </w:r>
      <w:r>
        <w:t xml:space="preserve"> shall be set to </w:t>
      </w:r>
      <w:r w:rsidRPr="004D3578">
        <w:t>"</w:t>
      </w:r>
      <w:r>
        <w:rPr>
          <w:rFonts w:hint="eastAsia"/>
          <w:lang w:eastAsia="zh-CN"/>
        </w:rPr>
        <w:t>n</w:t>
      </w:r>
      <w:r>
        <w:rPr>
          <w:lang w:eastAsia="zh-CN"/>
        </w:rPr>
        <w:t>5g-eir</w:t>
      </w:r>
      <w:r>
        <w:rPr>
          <w:rFonts w:hint="eastAsia"/>
          <w:lang w:eastAsia="zh-CN"/>
        </w:rPr>
        <w:t>-eic</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rsidR="000E77D4" w:rsidRDefault="000E77D4" w:rsidP="000E77D4">
      <w:pPr>
        <w:pStyle w:val="berschrift3"/>
      </w:pPr>
      <w:bookmarkStart w:id="31" w:name="_Toc531765959"/>
      <w:r>
        <w:t>6.1.2</w:t>
      </w:r>
      <w:r>
        <w:tab/>
        <w:t>Usage of HTTP</w:t>
      </w:r>
      <w:bookmarkEnd w:id="31"/>
    </w:p>
    <w:p w:rsidR="000C5200" w:rsidRPr="000C5200" w:rsidRDefault="000C5200" w:rsidP="000C5200">
      <w:pPr>
        <w:pStyle w:val="berschrift4"/>
      </w:pPr>
      <w:bookmarkStart w:id="32" w:name="_Toc531765960"/>
      <w:r>
        <w:t>6.1.2.1</w:t>
      </w:r>
      <w:r>
        <w:tab/>
        <w:t>General</w:t>
      </w:r>
      <w:bookmarkEnd w:id="32"/>
    </w:p>
    <w:p w:rsidR="00F44376" w:rsidRDefault="00F44376" w:rsidP="00F44376">
      <w:r>
        <w:t>HTTP/2, as defined in IETF RFC 7540 [</w:t>
      </w:r>
      <w:r w:rsidR="009C6558">
        <w:t>7</w:t>
      </w:r>
      <w:r>
        <w:t>], shall be used as specified in clause 5 of 3GPP TS 29.500 [4].</w:t>
      </w:r>
    </w:p>
    <w:p w:rsidR="00F44376" w:rsidRPr="008C21B1" w:rsidRDefault="00F44376" w:rsidP="00F44376">
      <w:r w:rsidRPr="008C21B1">
        <w:t>HTTP</w:t>
      </w:r>
      <w:r>
        <w:rPr>
          <w:lang w:eastAsia="zh-CN"/>
        </w:rPr>
        <w:t xml:space="preserve">/2 </w:t>
      </w:r>
      <w:r w:rsidRPr="008C21B1">
        <w:t xml:space="preserve">shall be </w:t>
      </w:r>
      <w:r>
        <w:t>transported</w:t>
      </w:r>
      <w:r w:rsidRPr="008C21B1">
        <w:t xml:space="preserve"> as specified in </w:t>
      </w:r>
      <w:r>
        <w:t>sub</w:t>
      </w:r>
      <w:r w:rsidRPr="008C21B1">
        <w:t>clause</w:t>
      </w:r>
      <w:r>
        <w:t> </w:t>
      </w:r>
      <w:r w:rsidRPr="008C21B1">
        <w:t>5</w:t>
      </w:r>
      <w:r>
        <w:t>.3</w:t>
      </w:r>
      <w:r w:rsidRPr="008C21B1">
        <w:t xml:space="preserve"> of 3GPP TS 29.500 [4].</w:t>
      </w:r>
    </w:p>
    <w:p w:rsidR="000C5200" w:rsidRDefault="00F44376" w:rsidP="00F44376">
      <w:pPr>
        <w:pStyle w:val="Guidance"/>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OpenAPI [</w:t>
      </w:r>
      <w:r w:rsidR="009C6558">
        <w:rPr>
          <w:rFonts w:eastAsia="SimSun"/>
          <w:i w:val="0"/>
          <w:color w:val="auto"/>
        </w:rPr>
        <w:t>8</w:t>
      </w:r>
      <w:r w:rsidRPr="00664DD2">
        <w:rPr>
          <w:rFonts w:eastAsia="SimSun"/>
          <w:i w:val="0"/>
          <w:color w:val="auto"/>
        </w:rPr>
        <w:t>] specification contained in Annex A.</w:t>
      </w:r>
    </w:p>
    <w:p w:rsidR="00FA10C2" w:rsidRPr="000C5200" w:rsidRDefault="00FA10C2" w:rsidP="00FA10C2">
      <w:pPr>
        <w:pStyle w:val="berschrift4"/>
      </w:pPr>
      <w:bookmarkStart w:id="33" w:name="_Toc531765961"/>
      <w:r>
        <w:t>6.1.2.2</w:t>
      </w:r>
      <w:r>
        <w:tab/>
        <w:t>HTTP standard headers</w:t>
      </w:r>
      <w:bookmarkEnd w:id="33"/>
    </w:p>
    <w:p w:rsidR="00FA10C2" w:rsidRDefault="00FA10C2" w:rsidP="00FA10C2">
      <w:pPr>
        <w:pStyle w:val="berschrift5"/>
        <w:rPr>
          <w:lang w:eastAsia="zh-CN"/>
        </w:rPr>
      </w:pPr>
      <w:bookmarkStart w:id="34" w:name="_Toc531765962"/>
      <w:r>
        <w:t>6.1.2.2.1</w:t>
      </w:r>
      <w:r>
        <w:rPr>
          <w:rFonts w:hint="eastAsia"/>
          <w:lang w:eastAsia="zh-CN"/>
        </w:rPr>
        <w:tab/>
      </w:r>
      <w:r>
        <w:rPr>
          <w:lang w:eastAsia="zh-CN"/>
        </w:rPr>
        <w:t>General</w:t>
      </w:r>
      <w:bookmarkEnd w:id="34"/>
    </w:p>
    <w:p w:rsidR="00F44376" w:rsidRPr="00AA440E" w:rsidRDefault="00F44376" w:rsidP="00AA440E">
      <w:pPr>
        <w:rPr>
          <w:lang w:eastAsia="zh-CN"/>
        </w:rPr>
      </w:pPr>
      <w:r>
        <w:t>The usage of HTTP standard headers</w:t>
      </w:r>
      <w:r w:rsidRPr="001726B8">
        <w:t xml:space="preserve"> </w:t>
      </w:r>
      <w:r>
        <w:t xml:space="preserve">shall be supported as specified in subclause 5.2.2 </w:t>
      </w:r>
      <w:r w:rsidRPr="008C21B1">
        <w:t>of 3GPP TS 29.500 [4]</w:t>
      </w:r>
      <w:r>
        <w:t>.</w:t>
      </w:r>
    </w:p>
    <w:p w:rsidR="00FD6006" w:rsidRDefault="00FD6006" w:rsidP="00EC0C83">
      <w:pPr>
        <w:pStyle w:val="berschrift5"/>
      </w:pPr>
      <w:bookmarkStart w:id="35" w:name="_Toc531765963"/>
      <w:r>
        <w:t>6.1.2.</w:t>
      </w:r>
      <w:r w:rsidR="00FA10C2">
        <w:t>2.</w:t>
      </w:r>
      <w:r>
        <w:t>2</w:t>
      </w:r>
      <w:r>
        <w:tab/>
        <w:t>Content type</w:t>
      </w:r>
      <w:bookmarkEnd w:id="35"/>
      <w:r>
        <w:t xml:space="preserve"> </w:t>
      </w:r>
    </w:p>
    <w:p w:rsidR="0057133F" w:rsidRDefault="00F44376" w:rsidP="00114B91">
      <w:r w:rsidRPr="00AA440E">
        <w:t>The following content types shall be supported:</w:t>
      </w:r>
    </w:p>
    <w:p w:rsidR="00F44376" w:rsidRDefault="00EA5609" w:rsidP="00EA5609">
      <w:pPr>
        <w:pStyle w:val="B1"/>
      </w:pPr>
      <w:r>
        <w:t>-</w:t>
      </w:r>
      <w:r>
        <w:tab/>
      </w:r>
      <w:r w:rsidR="00F44376" w:rsidRPr="004101BA">
        <w:t xml:space="preserve">JSON, as defined in </w:t>
      </w:r>
      <w:r w:rsidR="00F44376" w:rsidRPr="00582CD0">
        <w:t>IETF RFC 8259 [</w:t>
      </w:r>
      <w:r w:rsidR="001D47EA">
        <w:t>9</w:t>
      </w:r>
      <w:r w:rsidR="00F44376">
        <w:t xml:space="preserve">]. The use of the JSON format shall be signalled by the content type </w:t>
      </w:r>
      <w:r w:rsidR="00F44376" w:rsidRPr="00582CD0">
        <w:t>"application/json". See also subclause 5.4 of 3GPP TS 29.500 [4]</w:t>
      </w:r>
      <w:r w:rsidR="00F44376">
        <w:t>.</w:t>
      </w:r>
    </w:p>
    <w:p w:rsidR="00F44376" w:rsidRDefault="00EA5609" w:rsidP="00EA5609">
      <w:pPr>
        <w:pStyle w:val="B1"/>
      </w:pPr>
      <w:r>
        <w:t>-</w:t>
      </w:r>
      <w:r>
        <w:tab/>
      </w:r>
      <w:r w:rsidR="00F44376">
        <w:t>The Problem Details JSON Object (IETF RFC 7807 [</w:t>
      </w:r>
      <w:r w:rsidR="001D47EA">
        <w:t>10</w:t>
      </w:r>
      <w:r w:rsidR="00F44376">
        <w:t>]. The use of the Problem Details JSON object in a HTTP response body shall be signalled by the content type "application/problem+json".</w:t>
      </w:r>
    </w:p>
    <w:p w:rsidR="000C5200" w:rsidRPr="000C5200" w:rsidRDefault="000C5200" w:rsidP="000C5200">
      <w:pPr>
        <w:pStyle w:val="berschrift4"/>
      </w:pPr>
      <w:bookmarkStart w:id="36" w:name="_Toc531765964"/>
      <w:r>
        <w:lastRenderedPageBreak/>
        <w:t>6.1.2.</w:t>
      </w:r>
      <w:r w:rsidR="00FD6006">
        <w:t>3</w:t>
      </w:r>
      <w:r>
        <w:tab/>
        <w:t>HTTP custom headers</w:t>
      </w:r>
      <w:bookmarkEnd w:id="36"/>
    </w:p>
    <w:p w:rsidR="000C5200" w:rsidRDefault="00FD6006" w:rsidP="000C5200">
      <w:pPr>
        <w:pStyle w:val="berschrift5"/>
        <w:rPr>
          <w:lang w:eastAsia="zh-CN"/>
        </w:rPr>
      </w:pPr>
      <w:bookmarkStart w:id="37" w:name="_Toc531765965"/>
      <w:r>
        <w:t>6.1.2.3.1</w:t>
      </w:r>
      <w:r w:rsidR="000C5200">
        <w:rPr>
          <w:rFonts w:hint="eastAsia"/>
          <w:lang w:eastAsia="zh-CN"/>
        </w:rPr>
        <w:tab/>
      </w:r>
      <w:r w:rsidR="000C5200">
        <w:rPr>
          <w:lang w:eastAsia="zh-CN"/>
        </w:rPr>
        <w:t>General</w:t>
      </w:r>
      <w:bookmarkEnd w:id="37"/>
    </w:p>
    <w:p w:rsidR="0057133F" w:rsidRPr="000C5200" w:rsidRDefault="00F44376" w:rsidP="00114B91">
      <w:r w:rsidRPr="00AA440E">
        <w:t>In this release of this specification, no custom headers specific to the N5g-eir_EquipmentIdentityCheck Service are defined. For 3GPP specific HTTP custom headers used across all service based interfaces, see clause 5.2.3 of 3GPP TS 29.500 [4].</w:t>
      </w:r>
    </w:p>
    <w:p w:rsidR="00E44765" w:rsidRDefault="00A258AF" w:rsidP="000E77D4">
      <w:pPr>
        <w:pStyle w:val="berschrift3"/>
      </w:pPr>
      <w:bookmarkStart w:id="38" w:name="_Toc531765966"/>
      <w:r>
        <w:t>6.</w:t>
      </w:r>
      <w:r w:rsidR="000E77D4">
        <w:t>1.</w:t>
      </w:r>
      <w:r w:rsidR="00FD6006">
        <w:t>3</w:t>
      </w:r>
      <w:r>
        <w:tab/>
      </w:r>
      <w:r w:rsidR="00E44765">
        <w:t>Resources</w:t>
      </w:r>
      <w:bookmarkEnd w:id="38"/>
      <w:r w:rsidR="00E44765">
        <w:t xml:space="preserve"> </w:t>
      </w:r>
    </w:p>
    <w:p w:rsidR="00B4643C" w:rsidRPr="00114B91" w:rsidRDefault="000A7435" w:rsidP="00114B91">
      <w:pPr>
        <w:pStyle w:val="berschrift4"/>
      </w:pPr>
      <w:bookmarkStart w:id="39" w:name="_Toc531765967"/>
      <w:r>
        <w:t>6.</w:t>
      </w:r>
      <w:r w:rsidR="000E77D4">
        <w:t>1.</w:t>
      </w:r>
      <w:r w:rsidR="00FD6006">
        <w:t>3</w:t>
      </w:r>
      <w:r>
        <w:t>.1</w:t>
      </w:r>
      <w:r>
        <w:tab/>
      </w:r>
      <w:r w:rsidR="008B2858">
        <w:t>Overview</w:t>
      </w:r>
      <w:bookmarkEnd w:id="39"/>
    </w:p>
    <w:p w:rsidR="00C90410" w:rsidRDefault="00C90410" w:rsidP="00187AF7">
      <w:pPr>
        <w:pStyle w:val="TH"/>
      </w:pPr>
      <w:r>
        <w:object w:dxaOrig="5565" w:dyaOrig="2175">
          <v:shape id="_x0000_i1026" type="#_x0000_t75" style="width:278.25pt;height:108.75pt" o:ole="">
            <v:imagedata r:id="rId15" o:title=""/>
          </v:shape>
          <o:OLEObject Type="Embed" ProgID="Visio.Drawing.15" ShapeID="_x0000_i1026" DrawAspect="Content" ObjectID="_1605507959" r:id="rId16"/>
        </w:object>
      </w:r>
    </w:p>
    <w:p w:rsidR="00E37ACC" w:rsidRDefault="00E37ACC" w:rsidP="00D06113">
      <w:pPr>
        <w:pStyle w:val="TF"/>
      </w:pPr>
      <w:r w:rsidRPr="008C18E3">
        <w:t>Figure 6.</w:t>
      </w:r>
      <w:r w:rsidR="00FD6006">
        <w:t>1.3</w:t>
      </w:r>
      <w:r w:rsidR="00D06113">
        <w:t>.1</w:t>
      </w:r>
      <w:r w:rsidRPr="008C18E3">
        <w:t xml:space="preserve">-1: </w:t>
      </w:r>
      <w:r w:rsidR="00DB65D8">
        <w:t xml:space="preserve">Resource </w:t>
      </w:r>
      <w:r w:rsidRPr="008C18E3">
        <w:t xml:space="preserve">URI structure of the </w:t>
      </w:r>
      <w:r w:rsidR="00B4643C">
        <w:rPr>
          <w:rFonts w:hint="eastAsia"/>
          <w:lang w:eastAsia="zh-CN"/>
        </w:rPr>
        <w:t>n</w:t>
      </w:r>
      <w:r w:rsidR="00B4643C">
        <w:rPr>
          <w:lang w:eastAsia="zh-CN"/>
        </w:rPr>
        <w:t>5g-eir</w:t>
      </w:r>
      <w:r w:rsidR="00B4643C">
        <w:rPr>
          <w:rFonts w:hint="eastAsia"/>
          <w:lang w:eastAsia="zh-CN"/>
        </w:rPr>
        <w:t>-eic</w:t>
      </w:r>
      <w:r w:rsidRPr="008C18E3">
        <w:t xml:space="preserve"> API</w:t>
      </w:r>
    </w:p>
    <w:p w:rsidR="00105281" w:rsidRDefault="008B2858" w:rsidP="008B2858">
      <w:r>
        <w:t>Table 6.</w:t>
      </w:r>
      <w:r w:rsidR="000E77D4">
        <w:t>1.</w:t>
      </w:r>
      <w:r w:rsidR="00FD6006">
        <w:t>3.1</w:t>
      </w:r>
      <w:r>
        <w:t>-1 provides an overview of the resources and applicable HTTP methods.</w:t>
      </w:r>
    </w:p>
    <w:p w:rsidR="008C18E3" w:rsidRPr="00384E92" w:rsidRDefault="008C18E3" w:rsidP="00D06113">
      <w:pPr>
        <w:pStyle w:val="TH"/>
      </w:pPr>
      <w:r w:rsidRPr="00384E92">
        <w:t>Table 6.</w:t>
      </w:r>
      <w:r w:rsidR="000E77D4">
        <w:t>1.</w:t>
      </w:r>
      <w:r w:rsidR="00FD6006">
        <w:t>3</w:t>
      </w:r>
      <w:r w:rsidR="00D06113">
        <w:t>.1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8C18E3" w:rsidRPr="00384E92" w:rsidTr="002E7AD0">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HTTP method</w:t>
            </w:r>
            <w:r w:rsidR="00406386">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B2858" w:rsidP="00D06113">
            <w:pPr>
              <w:pStyle w:val="TAH"/>
            </w:pPr>
            <w:r>
              <w:t>Description</w:t>
            </w:r>
          </w:p>
        </w:tc>
      </w:tr>
      <w:tr w:rsidR="00A243FA" w:rsidRPr="00384E92" w:rsidTr="00B3687B">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657DCE" w:rsidRDefault="00A243FA" w:rsidP="00657DCE">
            <w:pPr>
              <w:pStyle w:val="TAH"/>
              <w:jc w:val="left"/>
              <w:rPr>
                <w:b w:val="0"/>
              </w:rPr>
            </w:pPr>
            <w:r w:rsidRPr="00657DCE">
              <w:rPr>
                <w:rFonts w:hint="eastAsia"/>
                <w:b w:val="0"/>
              </w:rPr>
              <w:t>equipmentStatus</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657DCE" w:rsidRDefault="00A243FA" w:rsidP="00657DCE">
            <w:pPr>
              <w:pStyle w:val="TAH"/>
              <w:jc w:val="left"/>
              <w:rPr>
                <w:b w:val="0"/>
              </w:rPr>
            </w:pPr>
            <w:r w:rsidRPr="00657DCE">
              <w:rPr>
                <w:b w:val="0"/>
                <w:lang w:eastAsia="zh-CN"/>
              </w:rPr>
              <w:t>…</w:t>
            </w: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A243FA" w:rsidRDefault="00A243FA" w:rsidP="00657DCE">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A243FA" w:rsidRDefault="00A243FA" w:rsidP="00657DCE">
            <w:pPr>
              <w:pStyle w:val="TAH"/>
              <w:jc w:val="left"/>
              <w:rPr>
                <w:b w:val="0"/>
              </w:rPr>
            </w:pPr>
            <w:r w:rsidRPr="00A243FA">
              <w:rPr>
                <w:rFonts w:hint="eastAsia"/>
                <w:b w:val="0"/>
                <w:lang w:eastAsia="zh-CN"/>
              </w:rPr>
              <w:t>Retrieve the equipment status of the PEI</w:t>
            </w:r>
          </w:p>
        </w:tc>
      </w:tr>
    </w:tbl>
    <w:p w:rsidR="00467B41" w:rsidRPr="00384E92" w:rsidRDefault="00467B41" w:rsidP="00187AF7"/>
    <w:p w:rsidR="00B91D5E" w:rsidRDefault="003C71B6" w:rsidP="0037637A">
      <w:pPr>
        <w:pStyle w:val="berschrift4"/>
      </w:pPr>
      <w:bookmarkStart w:id="40" w:name="_Toc531765968"/>
      <w:r>
        <w:t>6.</w:t>
      </w:r>
      <w:r w:rsidR="000E77D4">
        <w:t>1.</w:t>
      </w:r>
      <w:r w:rsidR="00FD6006">
        <w:t>3</w:t>
      </w:r>
      <w:r w:rsidR="00D06113">
        <w:t>.2</w:t>
      </w:r>
      <w:r>
        <w:tab/>
      </w:r>
      <w:r w:rsidR="008B6CCA">
        <w:t>Resource:</w:t>
      </w:r>
      <w:r w:rsidR="00B4643C">
        <w:t xml:space="preserve"> </w:t>
      </w:r>
      <w:r w:rsidR="00B4643C">
        <w:rPr>
          <w:rFonts w:hint="eastAsia"/>
          <w:lang w:eastAsia="zh-CN"/>
        </w:rPr>
        <w:t>equipmentStatus</w:t>
      </w:r>
      <w:bookmarkEnd w:id="40"/>
    </w:p>
    <w:p w:rsidR="001769FF" w:rsidRDefault="001769FF" w:rsidP="000E77D4">
      <w:pPr>
        <w:pStyle w:val="berschrift5"/>
      </w:pPr>
      <w:bookmarkStart w:id="41" w:name="_Toc531765969"/>
      <w:r>
        <w:t>6.</w:t>
      </w:r>
      <w:r w:rsidR="000E77D4">
        <w:t>1.</w:t>
      </w:r>
      <w:r w:rsidR="00FD6006">
        <w:t>3</w:t>
      </w:r>
      <w:r>
        <w:t>.</w:t>
      </w:r>
      <w:r w:rsidR="00BB4921">
        <w:t>2</w:t>
      </w:r>
      <w:r>
        <w:t>.</w:t>
      </w:r>
      <w:r w:rsidR="00BB4921">
        <w:t>1</w:t>
      </w:r>
      <w:r>
        <w:tab/>
      </w:r>
      <w:r w:rsidR="00387BE7">
        <w:t>Description</w:t>
      </w:r>
      <w:bookmarkEnd w:id="41"/>
    </w:p>
    <w:p w:rsidR="00080AAD" w:rsidRDefault="00B4643C" w:rsidP="00657DCE">
      <w:pPr>
        <w:rPr>
          <w:rFonts w:eastAsia="SimSun"/>
        </w:rPr>
      </w:pPr>
      <w:r w:rsidRPr="000F3241">
        <w:rPr>
          <w:rFonts w:eastAsia="SimSun"/>
        </w:rPr>
        <w:t xml:space="preserve">This resource represents the </w:t>
      </w:r>
      <w:r w:rsidRPr="000F3241">
        <w:rPr>
          <w:rFonts w:eastAsia="SimSun" w:hint="eastAsia"/>
        </w:rPr>
        <w:t>equipmentStatus</w:t>
      </w:r>
      <w:r w:rsidRPr="000F3241">
        <w:rPr>
          <w:rFonts w:eastAsia="SimSun"/>
        </w:rPr>
        <w:t xml:space="preserve"> for a </w:t>
      </w:r>
      <w:r w:rsidRPr="000F3241">
        <w:rPr>
          <w:rFonts w:eastAsia="SimSun" w:hint="eastAsia"/>
        </w:rPr>
        <w:t>PEI</w:t>
      </w:r>
      <w:r w:rsidRPr="000F3241">
        <w:rPr>
          <w:rFonts w:eastAsia="SimSun"/>
        </w:rPr>
        <w:t>.</w:t>
      </w:r>
    </w:p>
    <w:p w:rsidR="00B12CFB" w:rsidRDefault="00B12CFB" w:rsidP="000E77D4">
      <w:pPr>
        <w:pStyle w:val="berschrift5"/>
      </w:pPr>
      <w:bookmarkStart w:id="42" w:name="_Toc531765970"/>
      <w:r>
        <w:t>6.</w:t>
      </w:r>
      <w:r w:rsidR="000E77D4">
        <w:t>1.</w:t>
      </w:r>
      <w:r w:rsidR="00FD6006">
        <w:t>3</w:t>
      </w:r>
      <w:r w:rsidR="00BB4921">
        <w:t>.2.2</w:t>
      </w:r>
      <w:r>
        <w:tab/>
        <w:t xml:space="preserve">Resource </w:t>
      </w:r>
      <w:r w:rsidR="00BB4921">
        <w:t>D</w:t>
      </w:r>
      <w:r>
        <w:t>efinition</w:t>
      </w:r>
      <w:bookmarkEnd w:id="42"/>
    </w:p>
    <w:p w:rsidR="00B12CFB" w:rsidRDefault="00B12CFB" w:rsidP="00B12CFB">
      <w:r>
        <w:t xml:space="preserve">Resource URI: </w:t>
      </w:r>
      <w:r w:rsidR="00B4643C" w:rsidRPr="00CF25D4">
        <w:t>{apiRoot}/</w:t>
      </w:r>
      <w:r w:rsidR="00B4643C">
        <w:rPr>
          <w:rFonts w:hint="eastAsia"/>
          <w:lang w:eastAsia="zh-CN"/>
        </w:rPr>
        <w:t>n5g-</w:t>
      </w:r>
      <w:r w:rsidR="00B4643C">
        <w:rPr>
          <w:rFonts w:hint="eastAsia"/>
        </w:rPr>
        <w:t>eir-eic</w:t>
      </w:r>
      <w:r w:rsidR="00B4643C" w:rsidRPr="00CF25D4">
        <w:t>/v1/</w:t>
      </w:r>
      <w:r w:rsidR="00B4643C" w:rsidRPr="00043989">
        <w:rPr>
          <w:rFonts w:hint="eastAsia"/>
        </w:rPr>
        <w:t>equipment-status</w:t>
      </w:r>
    </w:p>
    <w:p w:rsidR="00B12CFB" w:rsidRDefault="00B12CFB" w:rsidP="00B12CFB">
      <w:pPr>
        <w:rPr>
          <w:rFonts w:ascii="Arial" w:hAnsi="Arial" w:cs="Arial"/>
        </w:rPr>
      </w:pPr>
      <w:r>
        <w:t>This resource shall support the resource URI variables defined in table 6.</w:t>
      </w:r>
      <w:r w:rsidR="00FD6006">
        <w:t>1.3</w:t>
      </w:r>
      <w:r>
        <w:t>.</w:t>
      </w:r>
      <w:r w:rsidR="00F660F7">
        <w:t>2</w:t>
      </w:r>
      <w:r w:rsidR="006E509B">
        <w:t>.2</w:t>
      </w:r>
      <w:r>
        <w:t>-1</w:t>
      </w:r>
      <w:r>
        <w:rPr>
          <w:rFonts w:ascii="Arial" w:hAnsi="Arial" w:cs="Arial"/>
        </w:rPr>
        <w:t>.</w:t>
      </w:r>
    </w:p>
    <w:p w:rsidR="00B12CFB" w:rsidRDefault="00BB4921" w:rsidP="00B12CFB">
      <w:pPr>
        <w:pStyle w:val="TH"/>
        <w:rPr>
          <w:rFonts w:cs="Arial"/>
        </w:rPr>
      </w:pPr>
      <w:r>
        <w:t>Table 6</w:t>
      </w:r>
      <w:r w:rsidR="00B12CFB">
        <w:t>.</w:t>
      </w:r>
      <w:r w:rsidR="000E77D4">
        <w:t>1.</w:t>
      </w:r>
      <w:r w:rsidR="00FD6006">
        <w:t>3</w:t>
      </w:r>
      <w:r w:rsidR="00B12CFB">
        <w:t>.</w:t>
      </w:r>
      <w:r w:rsidR="00F660F7">
        <w:t>2</w:t>
      </w:r>
      <w:r>
        <w:t>.2</w:t>
      </w:r>
      <w:r w:rsidR="00B12CFB">
        <w:t xml:space="preserve">-1: Resource URI variables for </w:t>
      </w:r>
      <w:r>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B12CFB"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Default="00B12CF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Default="00B12CFB">
            <w:pPr>
              <w:pStyle w:val="TAH"/>
            </w:pPr>
            <w:r>
              <w:t>Definition</w:t>
            </w:r>
          </w:p>
        </w:tc>
      </w:tr>
      <w:tr w:rsidR="00B12CFB" w:rsidRPr="00B12CFB" w:rsidTr="00327343">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Default="00080AAD">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Default="00080AAD">
            <w:pPr>
              <w:pStyle w:val="TAL"/>
            </w:pPr>
            <w:r>
              <w:t>See subclause</w:t>
            </w:r>
            <w:r>
              <w:rPr>
                <w:lang w:val="en-US" w:eastAsia="zh-CN"/>
              </w:rPr>
              <w:t> </w:t>
            </w:r>
            <w:r>
              <w:t>6.1.1</w:t>
            </w:r>
          </w:p>
        </w:tc>
      </w:tr>
    </w:tbl>
    <w:p w:rsidR="00B12CFB" w:rsidRPr="00384E92" w:rsidRDefault="00B12CFB" w:rsidP="00187AF7"/>
    <w:p w:rsidR="001769FF" w:rsidRDefault="001769FF" w:rsidP="000E77D4">
      <w:pPr>
        <w:pStyle w:val="berschrift5"/>
      </w:pPr>
      <w:bookmarkStart w:id="43" w:name="_Toc531765971"/>
      <w:r>
        <w:lastRenderedPageBreak/>
        <w:t>6.</w:t>
      </w:r>
      <w:r w:rsidR="000E77D4">
        <w:t>1.</w:t>
      </w:r>
      <w:r w:rsidR="00FD6006">
        <w:t>3</w:t>
      </w:r>
      <w:r w:rsidR="00BB4921">
        <w:t>.2</w:t>
      </w:r>
      <w:r>
        <w:t>.</w:t>
      </w:r>
      <w:r w:rsidR="00D67984">
        <w:t>3</w:t>
      </w:r>
      <w:r>
        <w:tab/>
      </w:r>
      <w:r w:rsidR="00B12CFB">
        <w:t>Resource</w:t>
      </w:r>
      <w:r w:rsidR="00D06113">
        <w:t xml:space="preserve"> </w:t>
      </w:r>
      <w:r w:rsidR="007B2F95">
        <w:t xml:space="preserve">Standard </w:t>
      </w:r>
      <w:r w:rsidR="00BB4921">
        <w:t>M</w:t>
      </w:r>
      <w:r>
        <w:t>ethods</w:t>
      </w:r>
      <w:bookmarkEnd w:id="43"/>
    </w:p>
    <w:p w:rsidR="001769FF" w:rsidRPr="00384E92" w:rsidRDefault="001769FF" w:rsidP="000E77D4">
      <w:pPr>
        <w:pStyle w:val="berschrift6"/>
      </w:pPr>
      <w:bookmarkStart w:id="44" w:name="_Toc531765972"/>
      <w:r w:rsidRPr="00384E92">
        <w:t>6.</w:t>
      </w:r>
      <w:r w:rsidR="000E77D4">
        <w:t>1.</w:t>
      </w:r>
      <w:r w:rsidR="00FD6006">
        <w:t>3</w:t>
      </w:r>
      <w:r w:rsidR="00D67984">
        <w:t>.</w:t>
      </w:r>
      <w:r w:rsidR="00D06113">
        <w:t>2.</w:t>
      </w:r>
      <w:r w:rsidR="00F660F7">
        <w:t>3</w:t>
      </w:r>
      <w:r w:rsidRPr="00384E92">
        <w:t>.1</w:t>
      </w:r>
      <w:r w:rsidRPr="00384E92">
        <w:tab/>
      </w:r>
      <w:r w:rsidR="00BD2B2B">
        <w:t>GET</w:t>
      </w:r>
      <w:bookmarkEnd w:id="44"/>
    </w:p>
    <w:p w:rsidR="00662956" w:rsidRDefault="00662956" w:rsidP="003A58D9">
      <w:r>
        <w:t>This method shall support the URI query parameters specified in table 6.</w:t>
      </w:r>
      <w:r w:rsidR="000E77D4">
        <w:t>1.</w:t>
      </w:r>
      <w:r w:rsidR="00FD6006">
        <w:t>3</w:t>
      </w:r>
      <w:r>
        <w:t>.2.3.1-1.</w:t>
      </w:r>
    </w:p>
    <w:p w:rsidR="001769FF" w:rsidRPr="00384E92" w:rsidRDefault="001769FF" w:rsidP="00DA0F34">
      <w:pPr>
        <w:pStyle w:val="TH"/>
        <w:rPr>
          <w:rFonts w:cs="Arial"/>
        </w:rPr>
      </w:pPr>
      <w:r w:rsidRPr="00384E92">
        <w:t>Table 6.</w:t>
      </w:r>
      <w:r w:rsidR="000E77D4">
        <w:t>1.</w:t>
      </w:r>
      <w:r w:rsidR="00FD6006">
        <w:t>3</w:t>
      </w:r>
      <w:r w:rsidR="00BB4921">
        <w:t>.</w:t>
      </w:r>
      <w:r w:rsidR="00F660F7">
        <w:t>2.3</w:t>
      </w:r>
      <w:r w:rsidR="00384A14">
        <w:t>.1</w:t>
      </w:r>
      <w:r w:rsidRPr="00384E92">
        <w:t xml:space="preserve">-1: URI query parameters supported by the </w:t>
      </w:r>
      <w:r w:rsidR="00BD2B2B">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F21F8" w:rsidRPr="00384E92" w:rsidTr="00BF2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BF21F8" w:rsidRPr="001769FF" w:rsidRDefault="00BF21F8" w:rsidP="00DA0F34">
            <w:pPr>
              <w:pStyle w:val="TAH"/>
            </w:pPr>
            <w:r>
              <w:t>Description</w:t>
            </w:r>
          </w:p>
        </w:tc>
      </w:tr>
      <w:tr w:rsidR="00BF21F8" w:rsidRPr="00384E92" w:rsidTr="00657DC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F21F8" w:rsidRPr="001769FF" w:rsidRDefault="00BD2B2B" w:rsidP="00BF21F8">
            <w:pPr>
              <w:pStyle w:val="TAL"/>
            </w:pPr>
            <w:r>
              <w:t>pei</w:t>
            </w:r>
          </w:p>
        </w:tc>
        <w:tc>
          <w:tcPr>
            <w:tcW w:w="732" w:type="pct"/>
            <w:tcBorders>
              <w:top w:val="single" w:sz="4" w:space="0" w:color="auto"/>
              <w:left w:val="single" w:sz="6" w:space="0" w:color="000000"/>
              <w:bottom w:val="single" w:sz="4" w:space="0" w:color="auto"/>
              <w:right w:val="single" w:sz="6" w:space="0" w:color="000000"/>
            </w:tcBorders>
          </w:tcPr>
          <w:p w:rsidR="00BF21F8" w:rsidRPr="001769FF" w:rsidRDefault="00BD2B2B" w:rsidP="00BF21F8">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rsidR="00BF21F8" w:rsidRPr="001769FF" w:rsidRDefault="00BD2B2B" w:rsidP="00EC0C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BF21F8" w:rsidRPr="001769FF" w:rsidRDefault="00BD2B2B" w:rsidP="00BF21F8">
            <w:pPr>
              <w:pStyle w:val="TAL"/>
            </w:pPr>
            <w:r>
              <w:t>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rsidR="00BF21F8" w:rsidRPr="001769FF" w:rsidRDefault="00BD2B2B" w:rsidP="00657DCE">
            <w:pPr>
              <w:pStyle w:val="TAL"/>
            </w:pPr>
            <w:r>
              <w:t xml:space="preserve"> The </w:t>
            </w:r>
            <w:r w:rsidR="00080AAD">
              <w:t xml:space="preserve">PEI </w:t>
            </w:r>
            <w:r>
              <w:t>of the UE shall be included for equipment identify checking</w:t>
            </w:r>
          </w:p>
        </w:tc>
      </w:tr>
      <w:tr w:rsidR="00080AAD" w:rsidRPr="00384E92" w:rsidTr="00EC0C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80AAD" w:rsidRDefault="00080AAD" w:rsidP="00BF21F8">
            <w:pPr>
              <w:pStyle w:val="TAL"/>
            </w:pPr>
            <w:r>
              <w:t>supi</w:t>
            </w:r>
          </w:p>
        </w:tc>
        <w:tc>
          <w:tcPr>
            <w:tcW w:w="732" w:type="pct"/>
            <w:tcBorders>
              <w:top w:val="single" w:sz="4" w:space="0" w:color="auto"/>
              <w:left w:val="single" w:sz="6" w:space="0" w:color="000000"/>
              <w:bottom w:val="single" w:sz="6" w:space="0" w:color="000000"/>
              <w:right w:val="single" w:sz="6" w:space="0" w:color="000000"/>
            </w:tcBorders>
          </w:tcPr>
          <w:p w:rsidR="00080AAD" w:rsidRDefault="00080AAD" w:rsidP="00BF21F8">
            <w:pPr>
              <w:pStyle w:val="TAL"/>
            </w:pPr>
            <w:r>
              <w:t>Supi</w:t>
            </w:r>
          </w:p>
        </w:tc>
        <w:tc>
          <w:tcPr>
            <w:tcW w:w="217" w:type="pct"/>
            <w:tcBorders>
              <w:top w:val="single" w:sz="4" w:space="0" w:color="auto"/>
              <w:left w:val="single" w:sz="6" w:space="0" w:color="000000"/>
              <w:bottom w:val="single" w:sz="6" w:space="0" w:color="000000"/>
              <w:right w:val="single" w:sz="6" w:space="0" w:color="000000"/>
            </w:tcBorders>
          </w:tcPr>
          <w:p w:rsidR="00080AAD" w:rsidRDefault="00080AAD" w:rsidP="00EC0C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080AAD" w:rsidRDefault="00080AAD" w:rsidP="00BF21F8">
            <w:pPr>
              <w:pStyle w:val="TAL"/>
            </w:pPr>
            <w:r>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080AAD" w:rsidRDefault="00080AAD" w:rsidP="00080AAD">
            <w:pPr>
              <w:pStyle w:val="TAL"/>
            </w:pPr>
            <w:r>
              <w:t>The SUPI of the UE</w:t>
            </w:r>
          </w:p>
        </w:tc>
      </w:tr>
    </w:tbl>
    <w:p w:rsidR="001769FF" w:rsidRDefault="001769FF" w:rsidP="00187AF7"/>
    <w:p w:rsidR="00BB4921" w:rsidRPr="00384E92" w:rsidRDefault="00BB4921" w:rsidP="00BB4921">
      <w:r>
        <w:t xml:space="preserve">This method shall support the </w:t>
      </w:r>
      <w:r w:rsidR="00F04A38">
        <w:t xml:space="preserve">request </w:t>
      </w:r>
      <w:r>
        <w:t xml:space="preserve">data structures specified in table </w:t>
      </w:r>
      <w:r w:rsidR="00662956">
        <w:t>6.</w:t>
      </w:r>
      <w:r w:rsidR="00FD6006">
        <w:t>1</w:t>
      </w:r>
      <w:r w:rsidR="00662956">
        <w:t>.</w:t>
      </w:r>
      <w:r w:rsidR="00FD6006">
        <w:t>3.2</w:t>
      </w:r>
      <w:r w:rsidR="00662956">
        <w:t>.3.1</w:t>
      </w:r>
      <w:r>
        <w:t>-2</w:t>
      </w:r>
      <w:r w:rsidR="0028320D">
        <w:t xml:space="preserve"> and </w:t>
      </w:r>
      <w:r w:rsidR="00F04A38">
        <w:t>the response data structures and response codes</w:t>
      </w:r>
      <w:r w:rsidR="008B4F38">
        <w:t xml:space="preserve"> specified in table</w:t>
      </w:r>
      <w:r w:rsidR="00F04A38">
        <w:t xml:space="preserve"> </w:t>
      </w:r>
      <w:r w:rsidR="0028320D">
        <w:t>6.1.3.2.3.1-3.</w:t>
      </w:r>
    </w:p>
    <w:p w:rsidR="001769FF" w:rsidRPr="001769FF" w:rsidRDefault="001769FF" w:rsidP="00DA0F34">
      <w:pPr>
        <w:pStyle w:val="TH"/>
      </w:pPr>
      <w:r w:rsidRPr="001769FF">
        <w:t>Table 6.</w:t>
      </w:r>
      <w:r w:rsidR="000E77D4">
        <w:t>1.</w:t>
      </w:r>
      <w:r w:rsidR="00FD6006">
        <w:t>3</w:t>
      </w:r>
      <w:r w:rsidR="00D67984">
        <w:t>.</w:t>
      </w:r>
      <w:r w:rsidR="00F660F7">
        <w:t>2.</w:t>
      </w:r>
      <w:r w:rsidRPr="001769FF">
        <w:t xml:space="preserve">3.1-2: Data structures supported by the </w:t>
      </w:r>
      <w:r w:rsidR="00BD2B2B">
        <w:t>GET</w:t>
      </w:r>
      <w:r w:rsidRPr="001769FF">
        <w:t xml:space="preserve"> </w:t>
      </w:r>
      <w:r w:rsidR="002D049F">
        <w:t xml:space="preserve">Request Body </w:t>
      </w:r>
      <w:r w:rsidRPr="001769FF">
        <w:t>on this resource</w:t>
      </w:r>
      <w:r w:rsidR="00F33C0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B26E5" w:rsidRPr="001769FF" w:rsidTr="00EC0C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1B26E5" w:rsidP="00B0363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2C08EA" w:rsidP="00B0363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2C08EA" w:rsidP="00B0363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B26E5" w:rsidRPr="001769FF" w:rsidRDefault="001B26E5" w:rsidP="00B0363A">
            <w:pPr>
              <w:pStyle w:val="TAH"/>
            </w:pPr>
            <w:r>
              <w:t>Description</w:t>
            </w:r>
          </w:p>
        </w:tc>
      </w:tr>
      <w:tr w:rsidR="001B26E5" w:rsidRPr="001769FF" w:rsidTr="00EC0C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B26E5" w:rsidRPr="001769FF" w:rsidRDefault="00BD2B2B" w:rsidP="000F3241">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B26E5" w:rsidRPr="001769FF" w:rsidRDefault="001B26E5" w:rsidP="002C08EA">
            <w:pPr>
              <w:pStyle w:val="TAC"/>
            </w:pPr>
          </w:p>
        </w:tc>
        <w:tc>
          <w:tcPr>
            <w:tcW w:w="1276" w:type="dxa"/>
            <w:tcBorders>
              <w:top w:val="single" w:sz="4" w:space="0" w:color="auto"/>
              <w:left w:val="single" w:sz="6" w:space="0" w:color="000000"/>
              <w:bottom w:val="single" w:sz="6" w:space="0" w:color="000000"/>
              <w:right w:val="single" w:sz="6" w:space="0" w:color="000000"/>
            </w:tcBorders>
          </w:tcPr>
          <w:p w:rsidR="001B26E5" w:rsidRPr="001769FF" w:rsidRDefault="001B26E5" w:rsidP="0042494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B26E5" w:rsidRPr="001769FF" w:rsidRDefault="001B26E5" w:rsidP="00424946">
            <w:pPr>
              <w:pStyle w:val="TAL"/>
            </w:pPr>
          </w:p>
        </w:tc>
      </w:tr>
    </w:tbl>
    <w:p w:rsidR="002C08EA" w:rsidRDefault="002C08EA" w:rsidP="001769FF"/>
    <w:p w:rsidR="00424946" w:rsidRPr="001769FF" w:rsidRDefault="00424946" w:rsidP="00424946">
      <w:pPr>
        <w:pStyle w:val="TH"/>
      </w:pPr>
      <w:r w:rsidRPr="001769FF">
        <w:t>Table 6.</w:t>
      </w:r>
      <w:r>
        <w:t>1.3.2.</w:t>
      </w:r>
      <w:r w:rsidRPr="001769FF">
        <w:t>3.1-</w:t>
      </w:r>
      <w:r>
        <w:t>3</w:t>
      </w:r>
      <w:r w:rsidRPr="001769FF">
        <w:t>: Data structures</w:t>
      </w:r>
      <w:r>
        <w:t xml:space="preserve"> supported by the </w:t>
      </w:r>
      <w:r w:rsidR="00BD2B2B">
        <w:t>GET</w:t>
      </w:r>
      <w:r>
        <w:t xml:space="preserve"> </w:t>
      </w:r>
      <w:r w:rsidR="002D049F">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C08EA" w:rsidRPr="001769FF" w:rsidTr="00EC0C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Response</w:t>
            </w:r>
          </w:p>
          <w:p w:rsidR="002C08EA" w:rsidRPr="001769FF" w:rsidRDefault="002C08EA" w:rsidP="0042494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t>Description</w:t>
            </w:r>
          </w:p>
        </w:tc>
      </w:tr>
      <w:tr w:rsidR="002C08EA" w:rsidRPr="001769FF" w:rsidTr="00657DC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C08EA" w:rsidRPr="001769FF" w:rsidRDefault="00080AAD" w:rsidP="000F3241">
            <w:pPr>
              <w:pStyle w:val="TAL"/>
            </w:pPr>
            <w:r>
              <w:t>EirResponseData</w:t>
            </w:r>
          </w:p>
        </w:tc>
        <w:tc>
          <w:tcPr>
            <w:tcW w:w="225" w:type="pct"/>
            <w:tcBorders>
              <w:top w:val="single" w:sz="4" w:space="0" w:color="auto"/>
              <w:left w:val="single" w:sz="6" w:space="0" w:color="000000"/>
              <w:bottom w:val="single" w:sz="4" w:space="0" w:color="auto"/>
              <w:right w:val="single" w:sz="6" w:space="0" w:color="000000"/>
            </w:tcBorders>
          </w:tcPr>
          <w:p w:rsidR="002C08EA" w:rsidRPr="001769FF" w:rsidRDefault="00BD2B2B" w:rsidP="002C08EA">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2C08EA" w:rsidRPr="001769FF" w:rsidRDefault="00BD2B2B" w:rsidP="00424946">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2C08EA" w:rsidRPr="001769FF" w:rsidRDefault="00BD2B2B" w:rsidP="00424946">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C08EA" w:rsidRPr="001769FF" w:rsidRDefault="00BD2B2B" w:rsidP="00424946">
            <w:pPr>
              <w:pStyle w:val="TAL"/>
            </w:pPr>
            <w:r w:rsidRPr="004F4072">
              <w:t xml:space="preserve">Upon success, a response body containing the </w:t>
            </w:r>
            <w:r>
              <w:rPr>
                <w:lang w:eastAsia="zh-CN"/>
              </w:rPr>
              <w:t>E</w:t>
            </w:r>
            <w:r w:rsidRPr="004F4072">
              <w:rPr>
                <w:rFonts w:hint="eastAsia"/>
                <w:lang w:eastAsia="zh-CN"/>
              </w:rPr>
              <w:t>quip</w:t>
            </w:r>
            <w:r w:rsidR="00080AAD">
              <w:rPr>
                <w:lang w:eastAsia="zh-CN"/>
              </w:rPr>
              <w:t xml:space="preserve">ment </w:t>
            </w:r>
            <w:r w:rsidRPr="004F4072">
              <w:rPr>
                <w:rFonts w:hint="eastAsia"/>
                <w:lang w:eastAsia="zh-CN"/>
              </w:rPr>
              <w:t xml:space="preserve">Status shall </w:t>
            </w:r>
            <w:r w:rsidRPr="004F4072">
              <w:t>be returned</w:t>
            </w:r>
            <w:r w:rsidRPr="001769FF">
              <w:t xml:space="preserve"> </w:t>
            </w:r>
            <w:r w:rsidR="002C08EA" w:rsidRPr="001769FF">
              <w:t xml:space="preserve"> </w:t>
            </w:r>
          </w:p>
          <w:p w:rsidR="002C08EA" w:rsidRPr="001769FF" w:rsidRDefault="002C08EA" w:rsidP="00424946">
            <w:pPr>
              <w:pStyle w:val="TAL"/>
            </w:pPr>
          </w:p>
        </w:tc>
      </w:tr>
      <w:tr w:rsidR="00080AAD" w:rsidRPr="001769FF" w:rsidTr="00EC0C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80AAD" w:rsidDel="00080AAD" w:rsidRDefault="00080AAD" w:rsidP="000F3241">
            <w:pPr>
              <w:pStyle w:val="TAL"/>
            </w:pPr>
            <w:r>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080AAD" w:rsidRDefault="00080AAD" w:rsidP="002C08E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080AAD" w:rsidRDefault="00080AAD" w:rsidP="0042494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080AAD" w:rsidRPr="004F4072" w:rsidRDefault="00080AAD" w:rsidP="00424946">
            <w:pPr>
              <w:pStyle w:val="TAL"/>
              <w:rPr>
                <w:lang w:eastAsia="zh-CN"/>
              </w:rPr>
            </w:pPr>
            <w:r>
              <w:rPr>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37261" w:rsidRDefault="00080AAD" w:rsidP="00424946">
            <w:pPr>
              <w:pStyle w:val="TAL"/>
            </w:pPr>
            <w:r>
              <w:t>The equipment identify checking has failed</w:t>
            </w:r>
            <w:r w:rsidR="00E37261">
              <w:t>.</w:t>
            </w:r>
          </w:p>
          <w:p w:rsidR="00E37261" w:rsidRPr="00F87CBF" w:rsidRDefault="00E37261" w:rsidP="00E37261">
            <w:pPr>
              <w:pStyle w:val="TAL"/>
            </w:pPr>
            <w:r w:rsidRPr="00F87CBF">
              <w:t>The "cause" attribute shall be set to the following application error:</w:t>
            </w:r>
          </w:p>
          <w:p w:rsidR="00E37261" w:rsidRPr="00F87CBF" w:rsidRDefault="00E37261" w:rsidP="00E37261">
            <w:pPr>
              <w:pStyle w:val="TAL"/>
            </w:pPr>
            <w:r w:rsidRPr="00F87CBF">
              <w:t>- ERROR_EQUIPMENT_UNKNOWN</w:t>
            </w:r>
          </w:p>
          <w:p w:rsidR="00080AAD" w:rsidRPr="004F4072" w:rsidRDefault="00E37261" w:rsidP="00AA440E">
            <w:pPr>
              <w:pStyle w:val="TAL"/>
            </w:pPr>
            <w:r w:rsidRPr="00F87CBF">
              <w:t>See table 6.1.5.3-1 for the description of this error</w:t>
            </w:r>
            <w:r>
              <w:t>.</w:t>
            </w:r>
          </w:p>
        </w:tc>
      </w:tr>
    </w:tbl>
    <w:p w:rsidR="00187AF7" w:rsidRDefault="00187AF7" w:rsidP="00187AF7"/>
    <w:p w:rsidR="00E3491B" w:rsidRDefault="00E3491B" w:rsidP="000E77D4">
      <w:pPr>
        <w:pStyle w:val="berschrift3"/>
      </w:pPr>
      <w:bookmarkStart w:id="45" w:name="_Toc531765973"/>
      <w:r>
        <w:t>6.</w:t>
      </w:r>
      <w:r w:rsidR="000E77D4">
        <w:t>1.</w:t>
      </w:r>
      <w:r w:rsidR="00F032B1">
        <w:t>4</w:t>
      </w:r>
      <w:r>
        <w:tab/>
      </w:r>
      <w:r w:rsidR="00FD48E5">
        <w:t>Data Model</w:t>
      </w:r>
      <w:bookmarkEnd w:id="45"/>
    </w:p>
    <w:p w:rsidR="00E3491B" w:rsidRDefault="00E3491B" w:rsidP="000E77D4">
      <w:pPr>
        <w:pStyle w:val="berschrift4"/>
      </w:pPr>
      <w:bookmarkStart w:id="46" w:name="_Toc531765974"/>
      <w:r>
        <w:t>6.</w:t>
      </w:r>
      <w:r w:rsidR="000E77D4">
        <w:t>1.</w:t>
      </w:r>
      <w:r w:rsidR="00F032B1">
        <w:t>4</w:t>
      </w:r>
      <w:r>
        <w:t>.1</w:t>
      </w:r>
      <w:r>
        <w:tab/>
        <w:t>General</w:t>
      </w:r>
      <w:bookmarkEnd w:id="46"/>
    </w:p>
    <w:p w:rsidR="000F36CF" w:rsidRDefault="000F36CF" w:rsidP="000F36CF">
      <w:r>
        <w:t xml:space="preserve">This subclause specifies the application data model supported </w:t>
      </w:r>
      <w:r w:rsidR="00D91F28">
        <w:t>by</w:t>
      </w:r>
      <w:r>
        <w:t xml:space="preserve"> the API.</w:t>
      </w:r>
    </w:p>
    <w:p w:rsidR="00B75785" w:rsidRDefault="00A94618" w:rsidP="00187AF7">
      <w:r>
        <w:t>T</w:t>
      </w:r>
      <w:r w:rsidR="00B75785" w:rsidRPr="009C4D60">
        <w:t xml:space="preserve">able </w:t>
      </w:r>
      <w:r>
        <w:t>6.1.</w:t>
      </w:r>
      <w:r w:rsidR="00F032B1">
        <w:t>4</w:t>
      </w:r>
      <w:r>
        <w:t>.1</w:t>
      </w:r>
      <w:r w:rsidR="0052604D">
        <w:t>-</w:t>
      </w:r>
      <w:r>
        <w:t>1</w:t>
      </w:r>
      <w:r w:rsidR="0052604D">
        <w:t xml:space="preserve"> </w:t>
      </w:r>
      <w:r w:rsidR="00B75785">
        <w:t xml:space="preserve">specifies </w:t>
      </w:r>
      <w:r w:rsidR="00B75785" w:rsidRPr="009C4D60">
        <w:t xml:space="preserve">the </w:t>
      </w:r>
      <w:r w:rsidR="0052604D">
        <w:t>data types</w:t>
      </w:r>
      <w:r w:rsidR="00B75785" w:rsidRPr="009C4D60">
        <w:t xml:space="preserve"> defined for the </w:t>
      </w:r>
      <w:r w:rsidR="004306CE">
        <w:rPr>
          <w:rFonts w:hint="eastAsia"/>
        </w:rPr>
        <w:t>n</w:t>
      </w:r>
      <w:r w:rsidR="004306CE">
        <w:t>5g-eir</w:t>
      </w:r>
      <w:r w:rsidR="004306CE">
        <w:rPr>
          <w:rFonts w:hint="eastAsia"/>
        </w:rPr>
        <w:t>-eic</w:t>
      </w:r>
      <w:r w:rsidR="004306CE" w:rsidRPr="009C4D60">
        <w:t xml:space="preserve"> </w:t>
      </w:r>
      <w:r w:rsidR="0052604D">
        <w:t>service based interface</w:t>
      </w:r>
      <w:r w:rsidR="00B75785" w:rsidRPr="009C4D60">
        <w:t xml:space="preserve"> protocol</w:t>
      </w:r>
      <w:r w:rsidR="0052604D">
        <w:t>.</w:t>
      </w:r>
    </w:p>
    <w:p w:rsidR="00B75785" w:rsidRPr="009C4D60" w:rsidRDefault="00B75785" w:rsidP="00B75785">
      <w:pPr>
        <w:pStyle w:val="TH"/>
      </w:pPr>
      <w:r w:rsidRPr="009C4D60">
        <w:t xml:space="preserve">Table </w:t>
      </w:r>
      <w:r>
        <w:t>6.1.</w:t>
      </w:r>
      <w:r w:rsidR="00F032B1">
        <w:t>4</w:t>
      </w:r>
      <w:r>
        <w:t>.1</w:t>
      </w:r>
      <w:r w:rsidR="0052604D">
        <w:t>-</w:t>
      </w:r>
      <w:r w:rsidRPr="009C4D60">
        <w:t xml:space="preserve">1: </w:t>
      </w:r>
      <w:r w:rsidR="004306CE">
        <w:rPr>
          <w:rFonts w:hint="eastAsia"/>
        </w:rPr>
        <w:t>n</w:t>
      </w:r>
      <w:r w:rsidR="004306CE">
        <w:t>5g-eir</w:t>
      </w:r>
      <w:r w:rsidR="004306CE">
        <w:rPr>
          <w:rFonts w:hint="eastAsia"/>
        </w:rPr>
        <w:t>-eic</w:t>
      </w:r>
      <w:r w:rsidR="004306CE">
        <w:t xml:space="preserve"> </w:t>
      </w:r>
      <w:r>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52604D" w:rsidTr="009A133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2604D" w:rsidRPr="009A7B1D" w:rsidRDefault="0052604D" w:rsidP="009A7B1D">
            <w:pPr>
              <w:pStyle w:val="TAH"/>
            </w:pPr>
            <w:r w:rsidRPr="009A7B1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Description</w:t>
            </w:r>
          </w:p>
        </w:tc>
      </w:tr>
      <w:tr w:rsidR="00067788" w:rsidTr="009A1331">
        <w:trPr>
          <w:jc w:val="center"/>
        </w:trPr>
        <w:tc>
          <w:tcPr>
            <w:tcW w:w="2035" w:type="dxa"/>
            <w:tcBorders>
              <w:top w:val="single" w:sz="4" w:space="0" w:color="auto"/>
              <w:left w:val="single" w:sz="4" w:space="0" w:color="auto"/>
              <w:bottom w:val="single" w:sz="4" w:space="0" w:color="auto"/>
              <w:right w:val="single" w:sz="4" w:space="0" w:color="auto"/>
            </w:tcBorders>
          </w:tcPr>
          <w:p w:rsidR="00067788" w:rsidRDefault="00067788" w:rsidP="00ED5BD1">
            <w:pPr>
              <w:pStyle w:val="TAL"/>
              <w:rPr>
                <w:lang w:eastAsia="zh-CN"/>
              </w:rPr>
            </w:pPr>
            <w:r>
              <w:rPr>
                <w:lang w:eastAsia="zh-CN"/>
              </w:rPr>
              <w:t>EirResponseData</w:t>
            </w:r>
          </w:p>
        </w:tc>
        <w:tc>
          <w:tcPr>
            <w:tcW w:w="1701" w:type="dxa"/>
            <w:tcBorders>
              <w:top w:val="single" w:sz="4" w:space="0" w:color="auto"/>
              <w:left w:val="single" w:sz="4" w:space="0" w:color="auto"/>
              <w:bottom w:val="single" w:sz="4" w:space="0" w:color="auto"/>
              <w:right w:val="single" w:sz="4" w:space="0" w:color="auto"/>
            </w:tcBorders>
          </w:tcPr>
          <w:p w:rsidR="00067788" w:rsidRPr="004F4072" w:rsidRDefault="00067788" w:rsidP="00657DCE">
            <w:pPr>
              <w:pStyle w:val="TAL"/>
              <w:rPr>
                <w:lang w:eastAsia="zh-CN"/>
              </w:rPr>
            </w:pPr>
            <w:r>
              <w:rPr>
                <w:lang w:eastAsia="zh-CN"/>
              </w:rPr>
              <w:t>6.1.</w:t>
            </w:r>
            <w:r w:rsidR="00F032B1">
              <w:rPr>
                <w:lang w:eastAsia="zh-CN"/>
              </w:rPr>
              <w:t>4</w:t>
            </w:r>
            <w:r>
              <w:rPr>
                <w:lang w:eastAsia="zh-CN"/>
              </w:rPr>
              <w:t>.2.2</w:t>
            </w:r>
          </w:p>
        </w:tc>
        <w:tc>
          <w:tcPr>
            <w:tcW w:w="5438" w:type="dxa"/>
            <w:tcBorders>
              <w:top w:val="single" w:sz="4" w:space="0" w:color="auto"/>
              <w:left w:val="single" w:sz="4" w:space="0" w:color="auto"/>
              <w:bottom w:val="single" w:sz="4" w:space="0" w:color="auto"/>
              <w:right w:val="single" w:sz="4" w:space="0" w:color="auto"/>
            </w:tcBorders>
          </w:tcPr>
          <w:p w:rsidR="00067788" w:rsidRPr="004F4072" w:rsidRDefault="00067788" w:rsidP="00ED5BD1">
            <w:pPr>
              <w:pStyle w:val="TAL"/>
              <w:rPr>
                <w:rFonts w:cs="Arial"/>
                <w:szCs w:val="18"/>
                <w:lang w:eastAsia="zh-CN"/>
              </w:rPr>
            </w:pPr>
          </w:p>
        </w:tc>
      </w:tr>
      <w:tr w:rsidR="0052604D" w:rsidTr="009A1331">
        <w:trPr>
          <w:jc w:val="center"/>
        </w:trPr>
        <w:tc>
          <w:tcPr>
            <w:tcW w:w="2035" w:type="dxa"/>
            <w:tcBorders>
              <w:top w:val="single" w:sz="4" w:space="0" w:color="auto"/>
              <w:left w:val="single" w:sz="4" w:space="0" w:color="auto"/>
              <w:bottom w:val="single" w:sz="4" w:space="0" w:color="auto"/>
              <w:right w:val="single" w:sz="4" w:space="0" w:color="auto"/>
            </w:tcBorders>
          </w:tcPr>
          <w:p w:rsidR="0052604D" w:rsidRDefault="004306CE" w:rsidP="00ED5BD1">
            <w:pPr>
              <w:pStyle w:val="TAL"/>
            </w:pPr>
            <w:r>
              <w:rPr>
                <w:lang w:eastAsia="zh-CN"/>
              </w:rPr>
              <w:t>E</w:t>
            </w:r>
            <w:r w:rsidRPr="004F4072">
              <w:rPr>
                <w:rFonts w:hint="eastAsia"/>
                <w:lang w:eastAsia="zh-CN"/>
              </w:rPr>
              <w:t>quip</w:t>
            </w:r>
            <w:r w:rsidR="00067788">
              <w:rPr>
                <w:lang w:eastAsia="zh-CN"/>
              </w:rPr>
              <w:t>ment</w:t>
            </w:r>
            <w:r w:rsidRPr="004F4072">
              <w:rPr>
                <w:rFonts w:hint="eastAsia"/>
                <w:lang w:eastAsia="zh-CN"/>
              </w:rPr>
              <w:t>Status</w:t>
            </w:r>
          </w:p>
        </w:tc>
        <w:tc>
          <w:tcPr>
            <w:tcW w:w="1701" w:type="dxa"/>
            <w:tcBorders>
              <w:top w:val="single" w:sz="4" w:space="0" w:color="auto"/>
              <w:left w:val="single" w:sz="4" w:space="0" w:color="auto"/>
              <w:bottom w:val="single" w:sz="4" w:space="0" w:color="auto"/>
              <w:right w:val="single" w:sz="4" w:space="0" w:color="auto"/>
            </w:tcBorders>
          </w:tcPr>
          <w:p w:rsidR="0052604D" w:rsidRDefault="004306CE" w:rsidP="00657DCE">
            <w:pPr>
              <w:pStyle w:val="TAL"/>
            </w:pPr>
            <w:r w:rsidRPr="004F4072">
              <w:rPr>
                <w:rFonts w:hint="eastAsia"/>
                <w:lang w:eastAsia="zh-CN"/>
              </w:rPr>
              <w:t>6.1.</w:t>
            </w:r>
            <w:r w:rsidR="00F032B1">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rsidR="0052604D" w:rsidRDefault="004306CE" w:rsidP="00ED5BD1">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rsidR="0052604D" w:rsidRDefault="004306CE" w:rsidP="00187AF7">
      <w:r>
        <w:t xml:space="preserve"> </w:t>
      </w:r>
    </w:p>
    <w:p w:rsidR="00B75785" w:rsidRDefault="0052604D" w:rsidP="00B75785">
      <w:r>
        <w:t>T</w:t>
      </w:r>
      <w:r w:rsidRPr="009C4D60">
        <w:t xml:space="preserve">able </w:t>
      </w:r>
      <w:r>
        <w:t>6.1.6.1-2 specifies data types</w:t>
      </w:r>
      <w:r w:rsidR="00B75785" w:rsidRPr="009C4D60">
        <w:t xml:space="preserve"> </w:t>
      </w:r>
      <w:r w:rsidR="00B75785">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w:t>
      </w:r>
      <w:r w:rsidR="00B75785" w:rsidRPr="009C4D60">
        <w:t>protocol</w:t>
      </w:r>
      <w:r w:rsidR="00B75785">
        <w:t xml:space="preserve"> from </w:t>
      </w:r>
      <w:r>
        <w:t xml:space="preserve">other </w:t>
      </w:r>
      <w:r w:rsidR="008C5F54">
        <w:t>specifications</w:t>
      </w:r>
      <w:r w:rsidR="00B75785">
        <w:t xml:space="preserve">, including a reference to their respective specifications and when needed, a short description of their use within </w:t>
      </w:r>
      <w:r>
        <w:t>the N</w:t>
      </w:r>
      <w:r w:rsidRPr="0052604D">
        <w:rPr>
          <w:vertAlign w:val="subscript"/>
        </w:rPr>
        <w:t>&lt;NF&gt;</w:t>
      </w:r>
      <w:r w:rsidRPr="009C4D60">
        <w:t xml:space="preserve"> </w:t>
      </w:r>
      <w:r>
        <w:t>service based interface</w:t>
      </w:r>
      <w:r w:rsidR="00B75785">
        <w:t>.</w:t>
      </w:r>
      <w:r w:rsidR="00B75785" w:rsidRPr="009C4D60">
        <w:t xml:space="preserve"> </w:t>
      </w:r>
    </w:p>
    <w:p w:rsidR="00B75785" w:rsidRPr="009C4D60" w:rsidRDefault="00B75785" w:rsidP="00B75785">
      <w:pPr>
        <w:pStyle w:val="TH"/>
      </w:pPr>
      <w:r w:rsidRPr="009C4D60">
        <w:lastRenderedPageBreak/>
        <w:t xml:space="preserve">Table </w:t>
      </w:r>
      <w:r w:rsidR="0052604D">
        <w:t>6.1.</w:t>
      </w:r>
      <w:r w:rsidR="00F032B1">
        <w:t>4</w:t>
      </w:r>
      <w:r w:rsidR="0052604D">
        <w:t>.1-2</w:t>
      </w:r>
      <w:r w:rsidRPr="009C4D60">
        <w:t xml:space="preserve">: </w:t>
      </w:r>
      <w:r w:rsidR="00067788">
        <w:t>5g-eir-eic</w:t>
      </w:r>
      <w:r w:rsidR="00067788" w:rsidRPr="00B75785" w:rsidDel="00067788">
        <w:rPr>
          <w:vertAlign w:val="subscript"/>
        </w:rPr>
        <w:t xml:space="preserve"> </w:t>
      </w:r>
      <w:r w:rsidR="0052604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52604D" w:rsidTr="00ED5BD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2604D" w:rsidRPr="009A7B1D" w:rsidRDefault="0052604D" w:rsidP="009A7B1D">
            <w:pPr>
              <w:pStyle w:val="TAH"/>
            </w:pPr>
            <w:r w:rsidRPr="009A7B1D">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Comments</w:t>
            </w:r>
          </w:p>
        </w:tc>
      </w:tr>
      <w:tr w:rsidR="0052604D" w:rsidTr="00ED5BD1">
        <w:trPr>
          <w:jc w:val="center"/>
        </w:trPr>
        <w:tc>
          <w:tcPr>
            <w:tcW w:w="2035" w:type="dxa"/>
            <w:tcBorders>
              <w:top w:val="single" w:sz="4" w:space="0" w:color="auto"/>
              <w:left w:val="single" w:sz="4" w:space="0" w:color="auto"/>
              <w:bottom w:val="single" w:sz="4" w:space="0" w:color="auto"/>
              <w:right w:val="single" w:sz="4" w:space="0" w:color="auto"/>
            </w:tcBorders>
          </w:tcPr>
          <w:p w:rsidR="0052604D" w:rsidRDefault="004306CE" w:rsidP="00ED5BD1">
            <w:pPr>
              <w:pStyle w:val="TAL"/>
            </w:pPr>
            <w:r>
              <w:t>Pei</w:t>
            </w:r>
          </w:p>
        </w:tc>
        <w:tc>
          <w:tcPr>
            <w:tcW w:w="1701" w:type="dxa"/>
            <w:tcBorders>
              <w:top w:val="single" w:sz="4" w:space="0" w:color="auto"/>
              <w:left w:val="single" w:sz="4" w:space="0" w:color="auto"/>
              <w:bottom w:val="single" w:sz="4" w:space="0" w:color="auto"/>
              <w:right w:val="single" w:sz="4" w:space="0" w:color="auto"/>
            </w:tcBorders>
          </w:tcPr>
          <w:p w:rsidR="0052604D" w:rsidRDefault="004306CE" w:rsidP="00657DCE">
            <w:pPr>
              <w:pStyle w:val="TAL"/>
            </w:pPr>
            <w:r>
              <w:t>3GPP TS 29.571[</w:t>
            </w:r>
            <w:r w:rsidR="00F86E29">
              <w:t>6</w:t>
            </w:r>
            <w:r>
              <w:t>]</w:t>
            </w:r>
          </w:p>
        </w:tc>
        <w:tc>
          <w:tcPr>
            <w:tcW w:w="5438" w:type="dxa"/>
            <w:tcBorders>
              <w:top w:val="single" w:sz="4" w:space="0" w:color="auto"/>
              <w:left w:val="single" w:sz="4" w:space="0" w:color="auto"/>
              <w:bottom w:val="single" w:sz="4" w:space="0" w:color="auto"/>
              <w:right w:val="single" w:sz="4" w:space="0" w:color="auto"/>
            </w:tcBorders>
          </w:tcPr>
          <w:p w:rsidR="0052604D" w:rsidRDefault="00067788" w:rsidP="00ED5BD1">
            <w:pPr>
              <w:pStyle w:val="TAL"/>
              <w:rPr>
                <w:rFonts w:cs="Arial"/>
                <w:szCs w:val="18"/>
              </w:rPr>
            </w:pPr>
            <w:r>
              <w:rPr>
                <w:rFonts w:cs="Arial"/>
                <w:szCs w:val="18"/>
              </w:rPr>
              <w:t>D</w:t>
            </w:r>
            <w:r w:rsidR="004306CE">
              <w:rPr>
                <w:rFonts w:cs="Arial"/>
                <w:szCs w:val="18"/>
              </w:rPr>
              <w:t>ata type</w:t>
            </w:r>
            <w:r>
              <w:rPr>
                <w:rFonts w:cs="Arial"/>
                <w:szCs w:val="18"/>
              </w:rPr>
              <w:t xml:space="preserve"> representing the PEI of the UE.</w:t>
            </w:r>
          </w:p>
        </w:tc>
      </w:tr>
      <w:tr w:rsidR="00067788" w:rsidTr="00ED5BD1">
        <w:trPr>
          <w:jc w:val="center"/>
        </w:trPr>
        <w:tc>
          <w:tcPr>
            <w:tcW w:w="2035" w:type="dxa"/>
            <w:tcBorders>
              <w:top w:val="single" w:sz="4" w:space="0" w:color="auto"/>
              <w:left w:val="single" w:sz="4" w:space="0" w:color="auto"/>
              <w:bottom w:val="single" w:sz="4" w:space="0" w:color="auto"/>
              <w:right w:val="single" w:sz="4" w:space="0" w:color="auto"/>
            </w:tcBorders>
          </w:tcPr>
          <w:p w:rsidR="00067788" w:rsidRDefault="00067788" w:rsidP="00ED5BD1">
            <w:pPr>
              <w:pStyle w:val="TAL"/>
            </w:pPr>
            <w:r>
              <w:t>Supi</w:t>
            </w:r>
          </w:p>
        </w:tc>
        <w:tc>
          <w:tcPr>
            <w:tcW w:w="1701" w:type="dxa"/>
            <w:tcBorders>
              <w:top w:val="single" w:sz="4" w:space="0" w:color="auto"/>
              <w:left w:val="single" w:sz="4" w:space="0" w:color="auto"/>
              <w:bottom w:val="single" w:sz="4" w:space="0" w:color="auto"/>
              <w:right w:val="single" w:sz="4" w:space="0" w:color="auto"/>
            </w:tcBorders>
          </w:tcPr>
          <w:p w:rsidR="00067788" w:rsidRDefault="00067788" w:rsidP="00657DCE">
            <w:pPr>
              <w:pStyle w:val="TAL"/>
            </w:pPr>
            <w:r>
              <w:t>3GPP TS 29.571 [</w:t>
            </w:r>
            <w:r w:rsidR="00F86E29">
              <w:t>6</w:t>
            </w:r>
            <w:r>
              <w:t>]</w:t>
            </w:r>
          </w:p>
        </w:tc>
        <w:tc>
          <w:tcPr>
            <w:tcW w:w="5438" w:type="dxa"/>
            <w:tcBorders>
              <w:top w:val="single" w:sz="4" w:space="0" w:color="auto"/>
              <w:left w:val="single" w:sz="4" w:space="0" w:color="auto"/>
              <w:bottom w:val="single" w:sz="4" w:space="0" w:color="auto"/>
              <w:right w:val="single" w:sz="4" w:space="0" w:color="auto"/>
            </w:tcBorders>
          </w:tcPr>
          <w:p w:rsidR="00067788" w:rsidRDefault="00067788" w:rsidP="00067788">
            <w:pPr>
              <w:pStyle w:val="TAL"/>
              <w:rPr>
                <w:rFonts w:cs="Arial"/>
                <w:szCs w:val="18"/>
              </w:rPr>
            </w:pPr>
            <w:r>
              <w:rPr>
                <w:rFonts w:cs="Arial"/>
                <w:szCs w:val="18"/>
              </w:rPr>
              <w:t>Data type representing the SUPI of the subscriber.</w:t>
            </w:r>
          </w:p>
          <w:p w:rsidR="00067788" w:rsidDel="00067788" w:rsidRDefault="00067788" w:rsidP="00067788">
            <w:pPr>
              <w:pStyle w:val="TAL"/>
              <w:rPr>
                <w:rFonts w:cs="Arial"/>
                <w:szCs w:val="18"/>
              </w:rPr>
            </w:pPr>
            <w:r w:rsidRPr="00511139">
              <w:rPr>
                <w:rFonts w:cs="Arial"/>
                <w:szCs w:val="18"/>
              </w:rPr>
              <w:t>pattern: "(imsi-[0-9]{5,15}|nai-.+)"</w:t>
            </w:r>
          </w:p>
        </w:tc>
      </w:tr>
      <w:tr w:rsidR="00067788" w:rsidTr="00ED5BD1">
        <w:trPr>
          <w:jc w:val="center"/>
        </w:trPr>
        <w:tc>
          <w:tcPr>
            <w:tcW w:w="2035" w:type="dxa"/>
            <w:tcBorders>
              <w:top w:val="single" w:sz="4" w:space="0" w:color="auto"/>
              <w:left w:val="single" w:sz="4" w:space="0" w:color="auto"/>
              <w:bottom w:val="single" w:sz="4" w:space="0" w:color="auto"/>
              <w:right w:val="single" w:sz="4" w:space="0" w:color="auto"/>
            </w:tcBorders>
          </w:tcPr>
          <w:p w:rsidR="00067788" w:rsidRDefault="00067788" w:rsidP="00ED5BD1">
            <w:pPr>
              <w:pStyle w:val="TAL"/>
            </w:pPr>
            <w:r>
              <w:t>ProblemDetails</w:t>
            </w:r>
          </w:p>
        </w:tc>
        <w:tc>
          <w:tcPr>
            <w:tcW w:w="1701" w:type="dxa"/>
            <w:tcBorders>
              <w:top w:val="single" w:sz="4" w:space="0" w:color="auto"/>
              <w:left w:val="single" w:sz="4" w:space="0" w:color="auto"/>
              <w:bottom w:val="single" w:sz="4" w:space="0" w:color="auto"/>
              <w:right w:val="single" w:sz="4" w:space="0" w:color="auto"/>
            </w:tcBorders>
          </w:tcPr>
          <w:p w:rsidR="00067788" w:rsidRDefault="00067788" w:rsidP="00657DCE">
            <w:pPr>
              <w:pStyle w:val="TAL"/>
            </w:pPr>
            <w:r>
              <w:t>3GPP TS 29.571 [</w:t>
            </w:r>
            <w:r w:rsidR="00F86E29">
              <w:t>6</w:t>
            </w:r>
            <w:r>
              <w:t>]</w:t>
            </w:r>
          </w:p>
        </w:tc>
        <w:tc>
          <w:tcPr>
            <w:tcW w:w="5438" w:type="dxa"/>
            <w:tcBorders>
              <w:top w:val="single" w:sz="4" w:space="0" w:color="auto"/>
              <w:left w:val="single" w:sz="4" w:space="0" w:color="auto"/>
              <w:bottom w:val="single" w:sz="4" w:space="0" w:color="auto"/>
              <w:right w:val="single" w:sz="4" w:space="0" w:color="auto"/>
            </w:tcBorders>
          </w:tcPr>
          <w:p w:rsidR="00067788" w:rsidDel="00067788" w:rsidRDefault="00067788" w:rsidP="00ED5BD1">
            <w:pPr>
              <w:pStyle w:val="TAL"/>
              <w:rPr>
                <w:rFonts w:cs="Arial"/>
                <w:szCs w:val="18"/>
              </w:rPr>
            </w:pPr>
            <w:r>
              <w:rPr>
                <w:rFonts w:cs="Arial"/>
                <w:szCs w:val="18"/>
              </w:rPr>
              <w:t>Common data type for error responses</w:t>
            </w:r>
          </w:p>
        </w:tc>
      </w:tr>
    </w:tbl>
    <w:p w:rsidR="0052604D" w:rsidRDefault="0052604D" w:rsidP="00187AF7"/>
    <w:p w:rsidR="00E3491B" w:rsidRDefault="00E3491B" w:rsidP="000E77D4">
      <w:pPr>
        <w:pStyle w:val="berschrift4"/>
        <w:rPr>
          <w:lang w:val="en-US"/>
        </w:rPr>
      </w:pPr>
      <w:bookmarkStart w:id="47" w:name="_Toc531765975"/>
      <w:r w:rsidRPr="00445F4F">
        <w:rPr>
          <w:lang w:val="en-US"/>
        </w:rPr>
        <w:t>6.</w:t>
      </w:r>
      <w:r w:rsidR="000E77D4">
        <w:rPr>
          <w:lang w:val="en-US"/>
        </w:rPr>
        <w:t>1.</w:t>
      </w:r>
      <w:r w:rsidR="00F032B1">
        <w:rPr>
          <w:lang w:val="en-US"/>
        </w:rPr>
        <w:t>4</w:t>
      </w:r>
      <w:r w:rsidRPr="00445F4F">
        <w:rPr>
          <w:lang w:val="en-US"/>
        </w:rPr>
        <w:t>.</w:t>
      </w:r>
      <w:r w:rsidR="00B44433" w:rsidRPr="00445F4F">
        <w:rPr>
          <w:lang w:val="en-US"/>
        </w:rPr>
        <w:t>2</w:t>
      </w:r>
      <w:r w:rsidRPr="00445F4F">
        <w:rPr>
          <w:lang w:val="en-US"/>
        </w:rPr>
        <w:tab/>
      </w:r>
      <w:r w:rsidR="008174B8">
        <w:rPr>
          <w:lang w:val="en-US"/>
        </w:rPr>
        <w:t>Structured</w:t>
      </w:r>
      <w:r w:rsidR="00BC662F" w:rsidRPr="00445F4F">
        <w:rPr>
          <w:lang w:val="en-US"/>
        </w:rPr>
        <w:t xml:space="preserve"> </w:t>
      </w:r>
      <w:r w:rsidR="008174B8">
        <w:rPr>
          <w:lang w:val="en-US"/>
        </w:rPr>
        <w:t>d</w:t>
      </w:r>
      <w:r w:rsidR="00902771" w:rsidRPr="00445F4F">
        <w:rPr>
          <w:lang w:val="en-US"/>
        </w:rPr>
        <w:t>ata types</w:t>
      </w:r>
      <w:bookmarkEnd w:id="47"/>
    </w:p>
    <w:p w:rsidR="00902771" w:rsidRDefault="00902771" w:rsidP="000E77D4">
      <w:pPr>
        <w:pStyle w:val="berschrift5"/>
      </w:pPr>
      <w:bookmarkStart w:id="48" w:name="_Toc531765976"/>
      <w:r>
        <w:t>6.</w:t>
      </w:r>
      <w:r w:rsidR="000E77D4">
        <w:t>1.</w:t>
      </w:r>
      <w:r w:rsidR="00F032B1">
        <w:t>4</w:t>
      </w:r>
      <w:r>
        <w:t>.</w:t>
      </w:r>
      <w:r w:rsidR="00B44433">
        <w:t>2</w:t>
      </w:r>
      <w:r>
        <w:t>.1</w:t>
      </w:r>
      <w:r>
        <w:tab/>
        <w:t>Introduction</w:t>
      </w:r>
      <w:bookmarkEnd w:id="48"/>
    </w:p>
    <w:p w:rsidR="00067788" w:rsidRPr="0015076C" w:rsidRDefault="00067788" w:rsidP="00067788">
      <w:r w:rsidRPr="0015076C">
        <w:t xml:space="preserve">This subclause defines the structures to be used in resource representations. </w:t>
      </w:r>
    </w:p>
    <w:p w:rsidR="00067788" w:rsidRPr="0015076C" w:rsidRDefault="00067788" w:rsidP="00067788"/>
    <w:p w:rsidR="00902771" w:rsidRDefault="00902771" w:rsidP="00EC0C83">
      <w:pPr>
        <w:pStyle w:val="berschrift5"/>
      </w:pPr>
      <w:bookmarkStart w:id="49" w:name="_Toc531765977"/>
      <w:r>
        <w:t>6.</w:t>
      </w:r>
      <w:r w:rsidR="000E77D4">
        <w:t>1.</w:t>
      </w:r>
      <w:r w:rsidR="00F032B1">
        <w:t>4</w:t>
      </w:r>
      <w:r>
        <w:t>.</w:t>
      </w:r>
      <w:r w:rsidR="00B44433">
        <w:t>2</w:t>
      </w:r>
      <w:r>
        <w:t>.</w:t>
      </w:r>
      <w:r w:rsidR="007277D4">
        <w:t>2</w:t>
      </w:r>
      <w:r>
        <w:tab/>
        <w:t>Type</w:t>
      </w:r>
      <w:r w:rsidR="00FB31D1">
        <w:t>:</w:t>
      </w:r>
      <w:r>
        <w:t xml:space="preserve"> </w:t>
      </w:r>
      <w:r w:rsidR="00067788">
        <w:t>EirResponseData</w:t>
      </w:r>
      <w:bookmarkEnd w:id="49"/>
    </w:p>
    <w:p w:rsidR="00FD48E5" w:rsidRDefault="00FD48E5" w:rsidP="00FD48E5">
      <w:pPr>
        <w:pStyle w:val="TH"/>
      </w:pPr>
      <w:r>
        <w:rPr>
          <w:noProof/>
        </w:rPr>
        <w:t>Table </w:t>
      </w:r>
      <w:r>
        <w:t>6.</w:t>
      </w:r>
      <w:r w:rsidR="000E77D4">
        <w:t>1.</w:t>
      </w:r>
      <w:r w:rsidR="00F032B1">
        <w:t>4</w:t>
      </w:r>
      <w:r>
        <w:t>.2.</w:t>
      </w:r>
      <w:r w:rsidR="007277D4">
        <w:t>2</w:t>
      </w:r>
      <w:r>
        <w:t xml:space="preserve">-1: </w:t>
      </w:r>
      <w:r>
        <w:rPr>
          <w:noProof/>
        </w:rPr>
        <w:t xml:space="preserve">Definition of type </w:t>
      </w:r>
      <w:r w:rsidR="00067788">
        <w:t>EirResponseData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FD48E5" w:rsidTr="00EC0C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277D4" w:rsidRDefault="007277D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277D4" w:rsidRDefault="007277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277D4" w:rsidRDefault="007277D4" w:rsidP="00EC0C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77D4" w:rsidRDefault="007277D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77D4" w:rsidRDefault="007277D4">
            <w:pPr>
              <w:pStyle w:val="TAH"/>
              <w:rPr>
                <w:rFonts w:cs="Arial"/>
                <w:szCs w:val="18"/>
              </w:rPr>
            </w:pPr>
            <w:r>
              <w:rPr>
                <w:rFonts w:cs="Arial"/>
                <w:szCs w:val="18"/>
              </w:rPr>
              <w:t>Description</w:t>
            </w:r>
          </w:p>
        </w:tc>
      </w:tr>
      <w:tr w:rsidR="007277D4" w:rsidRPr="00FD48E5" w:rsidTr="00EC0C83">
        <w:trPr>
          <w:jc w:val="center"/>
        </w:trPr>
        <w:tc>
          <w:tcPr>
            <w:tcW w:w="2090" w:type="dxa"/>
            <w:tcBorders>
              <w:top w:val="single" w:sz="4" w:space="0" w:color="auto"/>
              <w:left w:val="single" w:sz="4" w:space="0" w:color="auto"/>
              <w:bottom w:val="single" w:sz="4" w:space="0" w:color="auto"/>
              <w:right w:val="single" w:sz="4" w:space="0" w:color="auto"/>
            </w:tcBorders>
          </w:tcPr>
          <w:p w:rsidR="007277D4" w:rsidRDefault="00067788">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rsidR="007277D4" w:rsidRDefault="00067788">
            <w:pPr>
              <w:pStyle w:val="TAL"/>
            </w:pPr>
            <w:r>
              <w:t>EquipmentStatus</w:t>
            </w:r>
          </w:p>
        </w:tc>
        <w:tc>
          <w:tcPr>
            <w:tcW w:w="425" w:type="dxa"/>
            <w:tcBorders>
              <w:top w:val="single" w:sz="4" w:space="0" w:color="auto"/>
              <w:left w:val="single" w:sz="4" w:space="0" w:color="auto"/>
              <w:bottom w:val="single" w:sz="4" w:space="0" w:color="auto"/>
              <w:right w:val="single" w:sz="4" w:space="0" w:color="auto"/>
            </w:tcBorders>
          </w:tcPr>
          <w:p w:rsidR="007277D4" w:rsidRDefault="00067788" w:rsidP="00EC0C8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277D4" w:rsidRDefault="0006778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7277D4" w:rsidRDefault="00067788">
            <w:pPr>
              <w:pStyle w:val="TAL"/>
              <w:rPr>
                <w:rFonts w:cs="Arial"/>
                <w:szCs w:val="18"/>
              </w:rPr>
            </w:pPr>
            <w:r>
              <w:rPr>
                <w:rFonts w:cs="Arial"/>
                <w:szCs w:val="18"/>
              </w:rPr>
              <w:t>Status of the UE</w:t>
            </w:r>
          </w:p>
        </w:tc>
      </w:tr>
    </w:tbl>
    <w:p w:rsidR="00187AF7" w:rsidRDefault="00187AF7" w:rsidP="00187AF7"/>
    <w:p w:rsidR="00B44433" w:rsidRDefault="00087ED8" w:rsidP="000E77D4">
      <w:pPr>
        <w:pStyle w:val="berschrift4"/>
        <w:rPr>
          <w:lang w:val="en-US"/>
        </w:rPr>
      </w:pPr>
      <w:bookmarkStart w:id="50" w:name="_Toc531765978"/>
      <w:r w:rsidRPr="00087ED8">
        <w:rPr>
          <w:lang w:val="en-US"/>
        </w:rPr>
        <w:t>6.</w:t>
      </w:r>
      <w:r w:rsidR="000E77D4">
        <w:rPr>
          <w:lang w:val="en-US"/>
        </w:rPr>
        <w:t>1.</w:t>
      </w:r>
      <w:r w:rsidR="00F032B1">
        <w:rPr>
          <w:lang w:val="en-US"/>
        </w:rPr>
        <w:t>4</w:t>
      </w:r>
      <w:r w:rsidRPr="00087ED8">
        <w:rPr>
          <w:lang w:val="en-US"/>
        </w:rPr>
        <w:t>.</w:t>
      </w:r>
      <w:r w:rsidR="008174B8">
        <w:rPr>
          <w:lang w:val="en-US"/>
        </w:rPr>
        <w:t>3</w:t>
      </w:r>
      <w:r w:rsidR="00B44433" w:rsidRPr="00087ED8">
        <w:rPr>
          <w:lang w:val="en-US"/>
        </w:rPr>
        <w:tab/>
      </w:r>
      <w:r w:rsidR="008174B8">
        <w:rPr>
          <w:lang w:val="en-US"/>
        </w:rPr>
        <w:t>S</w:t>
      </w:r>
      <w:r w:rsidR="00B44433" w:rsidRPr="00087ED8">
        <w:rPr>
          <w:lang w:val="en-US"/>
        </w:rPr>
        <w:t>imple data types and enumerations</w:t>
      </w:r>
      <w:bookmarkEnd w:id="50"/>
    </w:p>
    <w:p w:rsidR="00B44433" w:rsidRPr="00384E92" w:rsidRDefault="00087ED8" w:rsidP="000E77D4">
      <w:pPr>
        <w:pStyle w:val="berschrift5"/>
      </w:pPr>
      <w:bookmarkStart w:id="51" w:name="_Toc531765979"/>
      <w:r>
        <w:t>6.</w:t>
      </w:r>
      <w:r w:rsidR="000E77D4">
        <w:t>1.</w:t>
      </w:r>
      <w:r w:rsidR="00F032B1">
        <w:t>4</w:t>
      </w:r>
      <w:r>
        <w:t>.</w:t>
      </w:r>
      <w:r w:rsidR="008174B8">
        <w:t>3</w:t>
      </w:r>
      <w:r>
        <w:t>.1</w:t>
      </w:r>
      <w:r w:rsidR="00B44433" w:rsidRPr="00384E92">
        <w:tab/>
        <w:t>Introduction</w:t>
      </w:r>
      <w:bookmarkEnd w:id="51"/>
    </w:p>
    <w:p w:rsidR="00067788" w:rsidRPr="00A54062" w:rsidRDefault="00067788" w:rsidP="00067788">
      <w:r w:rsidRPr="00A54062">
        <w:t>This subclause defines simple data types and enumerations that can be referenced from data structures defined in the previous subclauses.</w:t>
      </w:r>
    </w:p>
    <w:p w:rsidR="00A54062" w:rsidRDefault="00087ED8" w:rsidP="00187AF7">
      <w:pPr>
        <w:pStyle w:val="berschrift5"/>
      </w:pPr>
      <w:bookmarkStart w:id="52" w:name="_Toc531765980"/>
      <w:r>
        <w:t>6.</w:t>
      </w:r>
      <w:r w:rsidR="000E77D4">
        <w:t>1.</w:t>
      </w:r>
      <w:r w:rsidR="00F032B1">
        <w:t>4</w:t>
      </w:r>
      <w:r>
        <w:t>.</w:t>
      </w:r>
      <w:r w:rsidR="008174B8">
        <w:t>3</w:t>
      </w:r>
      <w:r>
        <w:t>.2</w:t>
      </w:r>
      <w:r w:rsidR="00B44433" w:rsidRPr="00384E92">
        <w:tab/>
        <w:t>Simple data types</w:t>
      </w:r>
      <w:bookmarkEnd w:id="52"/>
      <w:r w:rsidR="00B44433" w:rsidRPr="00384E92">
        <w:t xml:space="preserve"> </w:t>
      </w:r>
    </w:p>
    <w:p w:rsidR="00B44433" w:rsidRPr="00384E92" w:rsidRDefault="00B44433" w:rsidP="00B44433">
      <w:r w:rsidRPr="00384E92">
        <w:t xml:space="preserve">The simple data types defined in table </w:t>
      </w:r>
      <w:r w:rsidR="0015708C">
        <w:t>6.</w:t>
      </w:r>
      <w:r w:rsidR="00EC3482">
        <w:t>1</w:t>
      </w:r>
      <w:r w:rsidR="0015708C">
        <w:t>.</w:t>
      </w:r>
      <w:r w:rsidR="00F032B1">
        <w:t>4</w:t>
      </w:r>
      <w:r w:rsidR="0015708C">
        <w:t>.</w:t>
      </w:r>
      <w:r w:rsidR="00EC3482">
        <w:t>3.</w:t>
      </w:r>
      <w:r w:rsidR="0015708C">
        <w:t>2-1</w:t>
      </w:r>
      <w:r w:rsidRPr="00384E92">
        <w:t xml:space="preserve"> shall be supported.</w:t>
      </w:r>
    </w:p>
    <w:p w:rsidR="00B44433" w:rsidRPr="00384E92" w:rsidRDefault="00B44433" w:rsidP="00B44433">
      <w:pPr>
        <w:pStyle w:val="TH"/>
      </w:pPr>
      <w:r w:rsidRPr="00384E92">
        <w:t xml:space="preserve">Table </w:t>
      </w:r>
      <w:r w:rsidR="00087ED8">
        <w:t>6</w:t>
      </w:r>
      <w:r w:rsidRPr="00384E92">
        <w:t>.</w:t>
      </w:r>
      <w:r w:rsidR="000E77D4">
        <w:t>1.</w:t>
      </w:r>
      <w:r w:rsidR="00F032B1">
        <w:t>4</w:t>
      </w:r>
      <w:r w:rsidRPr="00384E92">
        <w:t>.</w:t>
      </w:r>
      <w:r w:rsidR="008174B8">
        <w:t>3</w:t>
      </w:r>
      <w:r w:rsidR="00087ED8">
        <w:t>.2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06901" w:rsidRPr="006A5310"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C1737" w:rsidRDefault="00906901" w:rsidP="00B159D7">
            <w:pPr>
              <w:pStyle w:val="TAH"/>
            </w:pPr>
            <w:r>
              <w:t xml:space="preserve">Type </w:t>
            </w:r>
            <w:r w:rsidR="006C1737">
              <w:t>N</w:t>
            </w:r>
            <w:r w:rsidR="006C1737"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C1737" w:rsidRDefault="006C1737" w:rsidP="00B159D7">
            <w:pPr>
              <w:pStyle w:val="TAH"/>
            </w:pPr>
            <w:r>
              <w:t>T</w:t>
            </w:r>
            <w:r w:rsidRPr="006C1737">
              <w:t>ype</w:t>
            </w:r>
            <w:r w:rsidR="00906901">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6C1737" w:rsidRDefault="006C1737" w:rsidP="00B159D7">
            <w:pPr>
              <w:pStyle w:val="TAH"/>
            </w:pPr>
            <w:r w:rsidRPr="006C1737">
              <w:t>Description</w:t>
            </w:r>
          </w:p>
        </w:tc>
      </w:tr>
      <w:tr w:rsidR="006C1737" w:rsidRPr="00384E92"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C1737" w:rsidRPr="006C1737" w:rsidRDefault="006C1737" w:rsidP="00B159D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C1737" w:rsidRPr="006C1737" w:rsidRDefault="006C1737" w:rsidP="00B159D7">
            <w:pPr>
              <w:pStyle w:val="TAL"/>
            </w:pPr>
            <w:r w:rsidRPr="006C1737">
              <w:t xml:space="preserve">&lt;one </w:t>
            </w:r>
            <w:r w:rsidR="00906901">
              <w:t xml:space="preserve">simple data type, e.g. </w:t>
            </w:r>
            <w:r w:rsidRPr="006C1737">
              <w:t>boolean, integer, null, number, string</w:t>
            </w:r>
            <w:r w:rsidR="00906901">
              <w:t>&gt;</w:t>
            </w:r>
          </w:p>
        </w:tc>
        <w:tc>
          <w:tcPr>
            <w:tcW w:w="2952" w:type="pct"/>
            <w:tcBorders>
              <w:top w:val="single" w:sz="4" w:space="0" w:color="auto"/>
              <w:left w:val="nil"/>
              <w:bottom w:val="single" w:sz="8" w:space="0" w:color="auto"/>
              <w:right w:val="single" w:sz="8" w:space="0" w:color="auto"/>
            </w:tcBorders>
          </w:tcPr>
          <w:p w:rsidR="006C1737" w:rsidRPr="006C1737" w:rsidRDefault="006C1737" w:rsidP="00B159D7">
            <w:pPr>
              <w:pStyle w:val="TAL"/>
            </w:pPr>
          </w:p>
        </w:tc>
      </w:tr>
    </w:tbl>
    <w:p w:rsidR="006C1737" w:rsidRPr="00384E92" w:rsidRDefault="006C1737" w:rsidP="00B44433"/>
    <w:p w:rsidR="00B44433" w:rsidRPr="00BC662F" w:rsidRDefault="00087ED8" w:rsidP="000E77D4">
      <w:pPr>
        <w:pStyle w:val="berschrift5"/>
      </w:pPr>
      <w:bookmarkStart w:id="53" w:name="_Toc531765981"/>
      <w:r>
        <w:t>6.</w:t>
      </w:r>
      <w:r w:rsidR="000E77D4">
        <w:t>1.</w:t>
      </w:r>
      <w:r w:rsidR="00F032B1">
        <w:t>4</w:t>
      </w:r>
      <w:r>
        <w:t>.</w:t>
      </w:r>
      <w:r w:rsidR="008174B8">
        <w:t>3</w:t>
      </w:r>
      <w:r>
        <w:t>.3</w:t>
      </w:r>
      <w:r w:rsidR="00B44433" w:rsidRPr="00BC662F">
        <w:tab/>
        <w:t xml:space="preserve">Enumeration: </w:t>
      </w:r>
      <w:r w:rsidR="004306CE">
        <w:rPr>
          <w:lang w:eastAsia="zh-CN"/>
        </w:rPr>
        <w:t>E</w:t>
      </w:r>
      <w:r w:rsidR="004306CE">
        <w:rPr>
          <w:rFonts w:hint="eastAsia"/>
          <w:lang w:eastAsia="zh-CN"/>
        </w:rPr>
        <w:t>quip</w:t>
      </w:r>
      <w:r w:rsidR="00067788">
        <w:rPr>
          <w:lang w:eastAsia="zh-CN"/>
        </w:rPr>
        <w:t>ment</w:t>
      </w:r>
      <w:r w:rsidR="004306CE">
        <w:rPr>
          <w:rFonts w:hint="eastAsia"/>
          <w:lang w:eastAsia="zh-CN"/>
        </w:rPr>
        <w:t>Status</w:t>
      </w:r>
      <w:bookmarkEnd w:id="53"/>
    </w:p>
    <w:p w:rsidR="0015708C" w:rsidRDefault="0015708C" w:rsidP="0015708C">
      <w:pPr>
        <w:pStyle w:val="TH"/>
      </w:pPr>
      <w:r>
        <w:t>Table 6.</w:t>
      </w:r>
      <w:r w:rsidR="00387BE7">
        <w:t>1.</w:t>
      </w:r>
      <w:r w:rsidR="00F032B1">
        <w:t>4</w:t>
      </w:r>
      <w:r w:rsidR="00387BE7">
        <w:t>.3</w:t>
      </w:r>
      <w:r>
        <w:t xml:space="preserve">.3-1: Enumeration </w:t>
      </w:r>
      <w:r w:rsidR="004306CE">
        <w:rPr>
          <w:lang w:eastAsia="zh-CN"/>
        </w:rPr>
        <w:t>E</w:t>
      </w:r>
      <w:r w:rsidR="004306CE">
        <w:rPr>
          <w:rFonts w:hint="eastAsia"/>
          <w:lang w:eastAsia="zh-CN"/>
        </w:rPr>
        <w:t>quipStatus</w:t>
      </w:r>
      <w:r w:rsidR="004306CE" w:rsidDel="004306CE">
        <w:t xml:space="preserve"> </w:t>
      </w:r>
    </w:p>
    <w:tbl>
      <w:tblPr>
        <w:tblW w:w="4650" w:type="pct"/>
        <w:tblCellMar>
          <w:left w:w="0" w:type="dxa"/>
          <w:right w:w="0" w:type="dxa"/>
        </w:tblCellMar>
        <w:tblLook w:val="04A0" w:firstRow="1" w:lastRow="0" w:firstColumn="1" w:lastColumn="0" w:noHBand="0" w:noVBand="1"/>
      </w:tblPr>
      <w:tblGrid>
        <w:gridCol w:w="3422"/>
        <w:gridCol w:w="5526"/>
      </w:tblGrid>
      <w:tr w:rsidR="0015708C" w:rsidRPr="00387BE7"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Default="0015708C">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Default="0015708C">
            <w:pPr>
              <w:pStyle w:val="TAH"/>
            </w:pPr>
            <w:r>
              <w:t>Description</w:t>
            </w:r>
          </w:p>
        </w:tc>
      </w:tr>
      <w:tr w:rsidR="004306CE" w:rsidRPr="0015708C"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06CE" w:rsidRDefault="004306CE" w:rsidP="004306CE">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306CE" w:rsidRDefault="004306CE" w:rsidP="00657DCE">
            <w:pPr>
              <w:pStyle w:val="TAL"/>
            </w:pPr>
            <w:r>
              <w:t xml:space="preserve">Indicates the </w:t>
            </w:r>
            <w:r w:rsidR="00F86E29">
              <w:t xml:space="preserve">PEI </w:t>
            </w:r>
            <w:r>
              <w:t>is whitelisted</w:t>
            </w:r>
          </w:p>
        </w:tc>
      </w:tr>
      <w:tr w:rsidR="004306CE" w:rsidRPr="0015708C"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06CE" w:rsidRDefault="004306CE" w:rsidP="004306CE">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306CE" w:rsidRDefault="004306CE" w:rsidP="00657DCE">
            <w:pPr>
              <w:pStyle w:val="TAL"/>
            </w:pPr>
            <w:r>
              <w:t xml:space="preserve">Indicates the </w:t>
            </w:r>
            <w:r w:rsidR="00F86E29">
              <w:t xml:space="preserve">PEI </w:t>
            </w:r>
            <w:r>
              <w:t>is blacklisted</w:t>
            </w:r>
          </w:p>
        </w:tc>
      </w:tr>
      <w:tr w:rsidR="004306CE" w:rsidRPr="0015708C"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06CE" w:rsidRDefault="004306CE" w:rsidP="004306CE">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306CE" w:rsidRDefault="004306CE" w:rsidP="00657DCE">
            <w:pPr>
              <w:pStyle w:val="TAL"/>
            </w:pPr>
            <w:r>
              <w:t xml:space="preserve">Indicates the </w:t>
            </w:r>
            <w:r w:rsidR="00F86E29">
              <w:t xml:space="preserve">PEI </w:t>
            </w:r>
            <w:r>
              <w:t>is greylisted</w:t>
            </w:r>
          </w:p>
        </w:tc>
      </w:tr>
    </w:tbl>
    <w:p w:rsidR="0015708C" w:rsidRDefault="0015708C" w:rsidP="00B44433">
      <w:pPr>
        <w:rPr>
          <w:lang w:val="en-US"/>
        </w:rPr>
      </w:pPr>
    </w:p>
    <w:p w:rsidR="000C5200" w:rsidRDefault="000C5200" w:rsidP="000C5200">
      <w:pPr>
        <w:pStyle w:val="berschrift3"/>
      </w:pPr>
      <w:bookmarkStart w:id="54" w:name="_Toc531765982"/>
      <w:r>
        <w:t>6.1.</w:t>
      </w:r>
      <w:r w:rsidR="00682FD1">
        <w:t>5</w:t>
      </w:r>
      <w:r>
        <w:tab/>
        <w:t>Error Handling</w:t>
      </w:r>
      <w:bookmarkEnd w:id="54"/>
    </w:p>
    <w:p w:rsidR="00BB1F44" w:rsidRDefault="00BB1F44" w:rsidP="00BB1F44">
      <w:pPr>
        <w:pStyle w:val="berschrift4"/>
      </w:pPr>
      <w:bookmarkStart w:id="55" w:name="_Toc531765983"/>
      <w:r>
        <w:t>6.1.5.1</w:t>
      </w:r>
      <w:r>
        <w:tab/>
        <w:t>General</w:t>
      </w:r>
      <w:bookmarkEnd w:id="55"/>
    </w:p>
    <w:p w:rsidR="00BB1F44" w:rsidRDefault="00BB1F44" w:rsidP="00BB1F44">
      <w:r>
        <w:t xml:space="preserve">HTTP error handling shall be supported as specified in subclause 5.2.4 </w:t>
      </w:r>
      <w:r w:rsidRPr="008C21B1">
        <w:t>of 3GPP TS 29.500 [4]</w:t>
      </w:r>
      <w:r>
        <w:t>.</w:t>
      </w:r>
    </w:p>
    <w:p w:rsidR="00BB1F44" w:rsidRDefault="00BB1F44" w:rsidP="00BB1F44">
      <w:pPr>
        <w:pStyle w:val="berschrift4"/>
      </w:pPr>
      <w:bookmarkStart w:id="56" w:name="_Toc531765984"/>
      <w:r>
        <w:lastRenderedPageBreak/>
        <w:t>6.1.5.2</w:t>
      </w:r>
      <w:r>
        <w:tab/>
        <w:t>Protocol Errors</w:t>
      </w:r>
      <w:bookmarkEnd w:id="56"/>
    </w:p>
    <w:p w:rsidR="00BB1F44" w:rsidRDefault="00F76F42" w:rsidP="00BB1F44">
      <w:r>
        <w:t>Protocol Error Handling shall be supported as specified in subclause 5.2.7 of 3GPP TS 29.500 [4].</w:t>
      </w:r>
    </w:p>
    <w:p w:rsidR="00BB1F44" w:rsidRDefault="00BB1F44" w:rsidP="00BB1F44">
      <w:pPr>
        <w:pStyle w:val="berschrift4"/>
      </w:pPr>
      <w:bookmarkStart w:id="57" w:name="_Toc531765985"/>
      <w:r>
        <w:t>6.1.5.3</w:t>
      </w:r>
      <w:r>
        <w:tab/>
        <w:t>Application Errors</w:t>
      </w:r>
      <w:bookmarkEnd w:id="57"/>
    </w:p>
    <w:p w:rsidR="00BB1F44" w:rsidRDefault="00BB1F44" w:rsidP="00114B91">
      <w:r>
        <w:t>T</w:t>
      </w:r>
      <w:r w:rsidRPr="003978A4">
        <w:t>he common applicati</w:t>
      </w:r>
      <w:r>
        <w:t xml:space="preserve">on errors defined in the </w:t>
      </w:r>
      <w:r w:rsidR="00F76F42" w:rsidRPr="003978A4">
        <w:t>Table 5.2.7.2-1 in 3GPP TS 29.50</w:t>
      </w:r>
      <w:r w:rsidR="00F76F42">
        <w:t>0 </w:t>
      </w:r>
      <w:r w:rsidR="00F76F42" w:rsidRPr="003978A4">
        <w:t>[</w:t>
      </w:r>
      <w:r w:rsidR="00F76F42">
        <w:t>4</w:t>
      </w:r>
      <w:r w:rsidR="00F76F42" w:rsidRPr="003978A4">
        <w:t>]</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rsidR="00BB1F44" w:rsidRDefault="00BB1F44" w:rsidP="00BB1F44">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BB1F44" w:rsidRPr="00F87CBF" w:rsidTr="002B43E7">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rsidR="00BB1F44" w:rsidRPr="00F87CBF" w:rsidRDefault="00BB1F44" w:rsidP="002B43E7">
            <w:pPr>
              <w:pStyle w:val="TAH"/>
            </w:pPr>
            <w:bookmarkStart w:id="58"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rsidR="00BB1F44" w:rsidRPr="00F87CBF" w:rsidRDefault="00BB1F44" w:rsidP="002B43E7">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rsidR="00BB1F44" w:rsidRPr="00F87CBF" w:rsidRDefault="00BB1F44" w:rsidP="002B43E7">
            <w:pPr>
              <w:pStyle w:val="TAH"/>
            </w:pPr>
            <w:r w:rsidRPr="00F87CBF">
              <w:t>Description</w:t>
            </w:r>
          </w:p>
        </w:tc>
      </w:tr>
      <w:tr w:rsidR="00BB1F44" w:rsidRPr="00F87CBF" w:rsidTr="002B43E7">
        <w:trPr>
          <w:jc w:val="center"/>
        </w:trPr>
        <w:tc>
          <w:tcPr>
            <w:tcW w:w="1543" w:type="pct"/>
            <w:tcBorders>
              <w:top w:val="single" w:sz="4" w:space="0" w:color="auto"/>
              <w:left w:val="single" w:sz="4" w:space="0" w:color="auto"/>
              <w:bottom w:val="single" w:sz="4" w:space="0" w:color="auto"/>
              <w:right w:val="single" w:sz="4" w:space="0" w:color="auto"/>
            </w:tcBorders>
          </w:tcPr>
          <w:p w:rsidR="00BB1F44" w:rsidRPr="00F87CBF" w:rsidRDefault="00BB1F44" w:rsidP="002B43E7">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rsidR="00BB1F44" w:rsidRPr="00F87CBF" w:rsidRDefault="00BB1F44" w:rsidP="002B43E7">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rsidR="00BB1F44" w:rsidRPr="00F87CBF" w:rsidRDefault="00BB1F44" w:rsidP="002B43E7">
            <w:pPr>
              <w:pStyle w:val="TAL"/>
            </w:pPr>
            <w:r w:rsidRPr="00F87CBF">
              <w:t xml:space="preserve">Indicate the </w:t>
            </w:r>
            <w:r w:rsidRPr="00F87CBF">
              <w:rPr>
                <w:rFonts w:hint="eastAsia"/>
                <w:lang w:eastAsia="zh-CN"/>
              </w:rPr>
              <w:t>mobile equipment</w:t>
            </w:r>
            <w:r w:rsidRPr="00F87CBF">
              <w:t xml:space="preserve"> is not known in the EIR.</w:t>
            </w:r>
          </w:p>
        </w:tc>
      </w:tr>
      <w:bookmarkEnd w:id="58"/>
    </w:tbl>
    <w:p w:rsidR="00E61B3C" w:rsidRDefault="00E61B3C" w:rsidP="00114B91"/>
    <w:p w:rsidR="001D47EA" w:rsidRPr="00AA440E" w:rsidRDefault="001D47EA" w:rsidP="00AA440E">
      <w:pPr>
        <w:pStyle w:val="berschrift3"/>
        <w:rPr>
          <w:lang w:eastAsia="zh-CN"/>
        </w:rPr>
      </w:pPr>
      <w:bookmarkStart w:id="59" w:name="_Toc531765986"/>
      <w:r w:rsidRPr="00AA440E">
        <w:rPr>
          <w:lang w:eastAsia="zh-CN"/>
        </w:rPr>
        <w:t>6.1.6</w:t>
      </w:r>
      <w:r w:rsidRPr="00AA440E">
        <w:rPr>
          <w:lang w:eastAsia="zh-CN"/>
        </w:rPr>
        <w:tab/>
        <w:t>Feature Negotiation</w:t>
      </w:r>
      <w:bookmarkEnd w:id="59"/>
    </w:p>
    <w:p w:rsidR="001D47EA" w:rsidRPr="00AA440E" w:rsidRDefault="001D47EA" w:rsidP="00AA440E">
      <w:pPr>
        <w:rPr>
          <w:lang w:eastAsia="zh-CN"/>
        </w:rPr>
      </w:pPr>
      <w:r w:rsidRPr="00AA440E">
        <w:rPr>
          <w:lang w:eastAsia="zh-CN"/>
        </w:rPr>
        <w:t>N/A</w:t>
      </w:r>
    </w:p>
    <w:p w:rsidR="00961A45" w:rsidRDefault="001D47EA" w:rsidP="00AA440E">
      <w:pPr>
        <w:pStyle w:val="berschrift3"/>
        <w:rPr>
          <w:lang w:eastAsia="zh-CN"/>
        </w:rPr>
      </w:pPr>
      <w:bookmarkStart w:id="60" w:name="_Toc531765987"/>
      <w:r>
        <w:rPr>
          <w:lang w:eastAsia="zh-CN"/>
        </w:rPr>
        <w:t>6.1.7</w:t>
      </w:r>
      <w:r w:rsidR="00961A45" w:rsidRPr="004D3578">
        <w:rPr>
          <w:lang w:eastAsia="zh-CN"/>
        </w:rPr>
        <w:tab/>
      </w:r>
      <w:r w:rsidR="00961A45" w:rsidRPr="00B46309">
        <w:rPr>
          <w:lang w:eastAsia="zh-CN"/>
        </w:rPr>
        <w:t>Security</w:t>
      </w:r>
      <w:bookmarkEnd w:id="60"/>
    </w:p>
    <w:p w:rsidR="00961A45" w:rsidRPr="00344D08" w:rsidRDefault="001D47EA" w:rsidP="00AA440E">
      <w:pPr>
        <w:pStyle w:val="berschrift4"/>
        <w:rPr>
          <w:lang w:eastAsia="zh-CN"/>
        </w:rPr>
      </w:pPr>
      <w:bookmarkStart w:id="61" w:name="_Toc531765988"/>
      <w:r>
        <w:rPr>
          <w:lang w:eastAsia="zh-CN"/>
        </w:rPr>
        <w:t>6</w:t>
      </w:r>
      <w:r w:rsidR="00961A45">
        <w:rPr>
          <w:lang w:eastAsia="zh-CN"/>
        </w:rPr>
        <w:t>.1</w:t>
      </w:r>
      <w:r>
        <w:rPr>
          <w:lang w:eastAsia="zh-CN"/>
        </w:rPr>
        <w:t>.7.1</w:t>
      </w:r>
      <w:r w:rsidR="00961A45">
        <w:rPr>
          <w:rFonts w:hint="eastAsia"/>
          <w:lang w:eastAsia="zh-CN"/>
        </w:rPr>
        <w:tab/>
        <w:t>General</w:t>
      </w:r>
      <w:bookmarkEnd w:id="61"/>
    </w:p>
    <w:p w:rsidR="00961A45" w:rsidRDefault="00961A45" w:rsidP="00961A45">
      <w:pPr>
        <w:rPr>
          <w:lang w:eastAsia="zh-CN"/>
        </w:rPr>
      </w:pPr>
      <w:r>
        <w:rPr>
          <w:rFonts w:hint="eastAsia"/>
          <w:lang w:eastAsia="zh-CN"/>
        </w:rPr>
        <w:t xml:space="preserve">The security </w:t>
      </w:r>
      <w:r>
        <w:rPr>
          <w:lang w:eastAsia="zh-CN"/>
        </w:rPr>
        <w:t>mechanisms for service based interfaces are specified in clause 13 of 3GPP TS 33.501 [</w:t>
      </w:r>
      <w:r w:rsidR="00AD7459">
        <w:rPr>
          <w:lang w:eastAsia="zh-CN"/>
        </w:rPr>
        <w:t>11</w:t>
      </w:r>
      <w:r>
        <w:rPr>
          <w:lang w:eastAsia="zh-CN"/>
        </w:rPr>
        <w:t>]</w:t>
      </w:r>
      <w:r w:rsidR="0071441E" w:rsidRPr="0071441E">
        <w:rPr>
          <w:lang w:eastAsia="zh-CN"/>
        </w:rPr>
        <w:t xml:space="preserve"> </w:t>
      </w:r>
      <w:r w:rsidR="0071441E">
        <w:rPr>
          <w:lang w:eastAsia="zh-CN"/>
        </w:rPr>
        <w:t xml:space="preserve">and in </w:t>
      </w:r>
      <w:r w:rsidR="0071441E">
        <w:t>subclause 6.7.3 of</w:t>
      </w:r>
      <w:r w:rsidR="0071441E">
        <w:rPr>
          <w:lang w:eastAsia="zh-CN"/>
        </w:rPr>
        <w:t xml:space="preserve"> </w:t>
      </w:r>
      <w:r w:rsidR="0071441E">
        <w:rPr>
          <w:lang w:val="en-US"/>
        </w:rPr>
        <w:t>3GPP TS 29.500 [4]</w:t>
      </w:r>
      <w:r w:rsidR="0071441E">
        <w:rPr>
          <w:lang w:eastAsia="zh-CN"/>
        </w:rPr>
        <w:t xml:space="preserve">. </w:t>
      </w:r>
      <w:r w:rsidR="0071441E">
        <w:rPr>
          <w:lang w:val="en-US"/>
        </w:rPr>
        <w:t xml:space="preserve">The access to the </w:t>
      </w:r>
      <w:r w:rsidR="0071441E">
        <w:rPr>
          <w:lang w:eastAsia="zh-CN"/>
        </w:rPr>
        <w:t>N5g-eir_EquipmentIdentity</w:t>
      </w:r>
      <w:r w:rsidR="0071441E" w:rsidRPr="00FF1309">
        <w:rPr>
          <w:lang w:eastAsia="zh-CN"/>
        </w:rPr>
        <w:t>Check</w:t>
      </w:r>
      <w:r w:rsidR="0071441E">
        <w:rPr>
          <w:noProof/>
        </w:rPr>
        <w:t xml:space="preserve"> </w:t>
      </w:r>
      <w:r w:rsidR="0071441E">
        <w:rPr>
          <w:lang w:val="en-US"/>
        </w:rPr>
        <w:t xml:space="preserve">API may be authorized by means </w:t>
      </w:r>
      <w:r w:rsidR="0071441E" w:rsidRPr="00630AB6">
        <w:rPr>
          <w:lang w:val="en-US"/>
        </w:rPr>
        <w:t xml:space="preserve">of the OAuth2 protocol (see IETF RFC 6749 [12]), </w:t>
      </w:r>
      <w:r w:rsidR="0071441E" w:rsidRPr="00E763C8">
        <w:rPr>
          <w:lang w:val="en-US"/>
        </w:rPr>
        <w:t>based on local configuration,</w:t>
      </w:r>
      <w:r w:rsidR="0071441E">
        <w:rPr>
          <w:lang w:val="en-US"/>
        </w:rPr>
        <w:t xml:space="preserve"> </w:t>
      </w:r>
      <w:r w:rsidR="0071441E" w:rsidRPr="00630AB6">
        <w:rPr>
          <w:lang w:val="en-US"/>
        </w:rPr>
        <w:t>using the "Client Credentials" authorization grant, where the NRF (see 3GPP TS 29.510 [13]) plays the role of the authorization server</w:t>
      </w:r>
      <w:r>
        <w:rPr>
          <w:lang w:eastAsia="zh-CN"/>
        </w:rPr>
        <w:t>.</w:t>
      </w:r>
    </w:p>
    <w:p w:rsidR="00F32A13" w:rsidRDefault="00F32A13" w:rsidP="00961A45">
      <w:pPr>
        <w:rPr>
          <w:lang w:eastAsia="zh-CN"/>
        </w:rPr>
      </w:pPr>
      <w:r>
        <w:rPr>
          <w:lang w:val="en-US"/>
        </w:rPr>
        <w:t>The N5g-eir_EquipmentIdentityCheck API defines scopes for OAuth2 authorization as specified in 3GPP TS 33.501 [11]; it defines a single scope consisting on the name of the service (i.e., "n5g-eir-eic"), and it does not define any additional scopes at resource or operation level.</w:t>
      </w:r>
    </w:p>
    <w:p w:rsidR="00961A45" w:rsidRPr="00344D08" w:rsidRDefault="00961A45" w:rsidP="00961A45">
      <w:pPr>
        <w:rPr>
          <w:lang w:eastAsia="zh-CN"/>
        </w:rPr>
      </w:pPr>
      <w:r>
        <w:rPr>
          <w:lang w:eastAsia="zh-CN"/>
        </w:rPr>
        <w:t>Security Protection Edge Proxy (SEPP), as specified in 3GPP TS 33.501 [</w:t>
      </w:r>
      <w:r w:rsidR="00AD7459">
        <w:rPr>
          <w:lang w:eastAsia="zh-CN"/>
        </w:rPr>
        <w:t>11</w:t>
      </w:r>
      <w:r>
        <w:rPr>
          <w:lang w:eastAsia="zh-CN"/>
        </w:rPr>
        <w:t>], shall be used between service based interfaces across PLMNs. The NFs in a PLMN shall use the SEPP as a HTTP/2 proxy for the HTTP/2 messages that carry ":authority" pseudo header with a uri-host formatted as specified in subclause 6.1.4.3 of 3GPP TS 29.500 [4]</w:t>
      </w:r>
    </w:p>
    <w:p w:rsidR="00961A45" w:rsidRDefault="001D47EA" w:rsidP="00AA440E">
      <w:pPr>
        <w:pStyle w:val="berschrift4"/>
        <w:rPr>
          <w:lang w:eastAsia="zh-CN"/>
        </w:rPr>
      </w:pPr>
      <w:bookmarkStart w:id="62" w:name="_Toc531765989"/>
      <w:r>
        <w:rPr>
          <w:lang w:eastAsia="zh-CN"/>
        </w:rPr>
        <w:t>6.1.7</w:t>
      </w:r>
      <w:r w:rsidR="00961A45">
        <w:rPr>
          <w:lang w:eastAsia="zh-CN"/>
        </w:rPr>
        <w:t>.2</w:t>
      </w:r>
      <w:r w:rsidR="00961A45">
        <w:rPr>
          <w:rFonts w:hint="eastAsia"/>
          <w:lang w:eastAsia="zh-CN"/>
        </w:rPr>
        <w:tab/>
      </w:r>
      <w:r w:rsidR="00961A45">
        <w:rPr>
          <w:lang w:eastAsia="zh-CN"/>
        </w:rPr>
        <w:t xml:space="preserve">Transport </w:t>
      </w:r>
      <w:r>
        <w:rPr>
          <w:lang w:eastAsia="zh-CN"/>
        </w:rPr>
        <w:t>L</w:t>
      </w:r>
      <w:r w:rsidR="00961A45">
        <w:rPr>
          <w:lang w:eastAsia="zh-CN"/>
        </w:rPr>
        <w:t xml:space="preserve">ayer </w:t>
      </w:r>
      <w:r>
        <w:rPr>
          <w:lang w:eastAsia="zh-CN"/>
        </w:rPr>
        <w:t>S</w:t>
      </w:r>
      <w:r w:rsidR="00961A45">
        <w:rPr>
          <w:lang w:eastAsia="zh-CN"/>
        </w:rPr>
        <w:t xml:space="preserve">ecurity </w:t>
      </w:r>
      <w:r>
        <w:rPr>
          <w:lang w:eastAsia="zh-CN"/>
        </w:rPr>
        <w:t>P</w:t>
      </w:r>
      <w:r w:rsidR="00961A45">
        <w:rPr>
          <w:lang w:eastAsia="zh-CN"/>
        </w:rPr>
        <w:t xml:space="preserve">rotection of </w:t>
      </w:r>
      <w:r w:rsidR="00AD7459">
        <w:rPr>
          <w:lang w:eastAsia="zh-CN"/>
        </w:rPr>
        <w:t>M</w:t>
      </w:r>
      <w:r w:rsidR="00961A45">
        <w:rPr>
          <w:lang w:eastAsia="zh-CN"/>
        </w:rPr>
        <w:t>essages</w:t>
      </w:r>
      <w:bookmarkEnd w:id="62"/>
    </w:p>
    <w:p w:rsidR="00961A45" w:rsidRDefault="00961A45" w:rsidP="00961A45">
      <w:r>
        <w:rPr>
          <w:rFonts w:hint="eastAsia"/>
          <w:lang w:eastAsia="zh-CN"/>
        </w:rPr>
        <w:t xml:space="preserve">As specified in </w:t>
      </w:r>
      <w:r>
        <w:rPr>
          <w:lang w:eastAsia="zh-CN"/>
        </w:rPr>
        <w:t>subclause 13.1 of 3GPP TS 33.501 [</w:t>
      </w:r>
      <w:r w:rsidR="00AD7459">
        <w:rPr>
          <w:lang w:eastAsia="zh-CN"/>
        </w:rPr>
        <w:t>11</w:t>
      </w:r>
      <w:r>
        <w:rPr>
          <w:lang w:eastAsia="zh-CN"/>
        </w:rPr>
        <w:t xml:space="preserve">],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rsidR="00961A45" w:rsidRPr="00F6545C" w:rsidRDefault="00961A45" w:rsidP="00961A45">
      <w:pPr>
        <w:rPr>
          <w:lang w:eastAsia="zh-CN"/>
        </w:rPr>
      </w:pPr>
      <w:r w:rsidRPr="00F6545C">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001D47EA" w:rsidRPr="00EA5609">
        <w:rPr>
          <w:lang w:eastAsia="zh-CN"/>
        </w:rPr>
        <w:t>6.1.7.2</w:t>
      </w:r>
      <w:r w:rsidRPr="00EA5609">
        <w:rPr>
          <w:rFonts w:hint="eastAsia"/>
          <w:lang w:eastAsia="zh-CN"/>
        </w:rPr>
        <w:t>-1.</w:t>
      </w:r>
    </w:p>
    <w:p w:rsidR="00961A45" w:rsidRDefault="00961A45" w:rsidP="00961A45">
      <w:pPr>
        <w:pStyle w:val="TH"/>
      </w:pPr>
    </w:p>
    <w:p w:rsidR="00961A45" w:rsidRPr="00F92637" w:rsidRDefault="00961A45" w:rsidP="00961A45">
      <w:pPr>
        <w:pStyle w:val="TH"/>
        <w:rPr>
          <w:lang w:eastAsia="zh-CN"/>
        </w:rPr>
      </w:pPr>
      <w:r>
        <w:object w:dxaOrig="2304" w:dyaOrig="3444">
          <v:shape id="_x0000_i1025" type="#_x0000_t75" style="width:115.5pt;height:172.5pt" o:ole="">
            <v:imagedata r:id="rId17" o:title=""/>
          </v:shape>
          <o:OLEObject Type="Embed" ProgID="Visio.Drawing.15" ShapeID="_x0000_i1025" DrawAspect="Content" ObjectID="_1605507960" r:id="rId18"/>
        </w:object>
      </w:r>
    </w:p>
    <w:p w:rsidR="00961A45" w:rsidRDefault="00961A45" w:rsidP="009B380D">
      <w:pPr>
        <w:pStyle w:val="TH"/>
        <w:rPr>
          <w:lang w:eastAsia="zh-CN"/>
        </w:rPr>
      </w:pPr>
      <w:r w:rsidRPr="00EA5609">
        <w:t xml:space="preserve">Figure </w:t>
      </w:r>
      <w:r w:rsidR="001D47EA"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rsidR="00961A45" w:rsidRPr="00BD6897" w:rsidRDefault="00961A45" w:rsidP="00961A45">
      <w:r>
        <w:rPr>
          <w:rFonts w:hint="eastAsia"/>
        </w:rPr>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subclause 5.2) </w:t>
      </w:r>
      <w:r>
        <w:t xml:space="preserve">with JSON (see subclause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w:t>
      </w:r>
      <w:r w:rsidR="00AD7459">
        <w:t>11</w:t>
      </w:r>
      <w:r>
        <w:t>].</w:t>
      </w:r>
    </w:p>
    <w:p w:rsidR="00961A45" w:rsidRDefault="001D47EA" w:rsidP="00AA440E">
      <w:pPr>
        <w:pStyle w:val="berschrift4"/>
        <w:rPr>
          <w:lang w:eastAsia="zh-CN"/>
        </w:rPr>
      </w:pPr>
      <w:bookmarkStart w:id="63" w:name="_Toc531765990"/>
      <w:r>
        <w:rPr>
          <w:lang w:eastAsia="zh-CN"/>
        </w:rPr>
        <w:t>6.1.7.3</w:t>
      </w:r>
      <w:r w:rsidR="00961A45">
        <w:rPr>
          <w:rFonts w:hint="eastAsia"/>
          <w:lang w:eastAsia="zh-CN"/>
        </w:rPr>
        <w:tab/>
      </w:r>
      <w:r w:rsidR="00961A45">
        <w:rPr>
          <w:lang w:eastAsia="zh-CN"/>
        </w:rPr>
        <w:t xml:space="preserve">Authorization of 5G-EIR NF </w:t>
      </w:r>
      <w:r w:rsidR="00961A45">
        <w:t>Service</w:t>
      </w:r>
      <w:r w:rsidR="00961A45">
        <w:rPr>
          <w:lang w:eastAsia="zh-CN"/>
        </w:rPr>
        <w:t xml:space="preserve"> </w:t>
      </w:r>
      <w:r>
        <w:rPr>
          <w:lang w:eastAsia="zh-CN"/>
        </w:rPr>
        <w:t>A</w:t>
      </w:r>
      <w:r w:rsidR="00961A45">
        <w:rPr>
          <w:lang w:eastAsia="zh-CN"/>
        </w:rPr>
        <w:t>ccess</w:t>
      </w:r>
      <w:bookmarkEnd w:id="63"/>
    </w:p>
    <w:p w:rsidR="00961A45" w:rsidRDefault="00961A45" w:rsidP="00114B91">
      <w:pPr>
        <w:rPr>
          <w:lang w:eastAsia="zh-CN"/>
        </w:rPr>
      </w:pPr>
      <w:r>
        <w:rPr>
          <w:rFonts w:hint="eastAsia"/>
          <w:lang w:eastAsia="zh-CN"/>
        </w:rPr>
        <w:t xml:space="preserve">As specified in subclause </w:t>
      </w:r>
      <w:r>
        <w:rPr>
          <w:lang w:eastAsia="zh-CN"/>
        </w:rPr>
        <w:t>13.4.1 of 3GPP TS 33.501 [</w:t>
      </w:r>
      <w:r w:rsidR="00AD7459">
        <w:rPr>
          <w:lang w:eastAsia="zh-CN"/>
        </w:rPr>
        <w:t>11</w:t>
      </w:r>
      <w:r>
        <w:rPr>
          <w:lang w:eastAsia="zh-CN"/>
        </w:rPr>
        <w:t>] OAuth 2.0 (see IETF RFC 6749 [</w:t>
      </w:r>
      <w:r w:rsidR="00AD7459">
        <w:rPr>
          <w:lang w:eastAsia="zh-CN"/>
        </w:rPr>
        <w:t>12</w:t>
      </w:r>
      <w:r>
        <w:rPr>
          <w:lang w:eastAsia="zh-CN"/>
        </w:rPr>
        <w:t xml:space="preserve">]) </w:t>
      </w:r>
      <w:r w:rsidRPr="00BD6897">
        <w:rPr>
          <w:lang w:eastAsia="zh-CN"/>
        </w:rPr>
        <w:t>may</w:t>
      </w:r>
      <w:r>
        <w:rPr>
          <w:lang w:eastAsia="zh-CN"/>
        </w:rPr>
        <w:t xml:space="preserve"> be used for authorization of N5g-eir_EquipmentIdentityCheck service access. The 5G-EIR NF and the NRF (as defined in 3GPP TS 29.510 [</w:t>
      </w:r>
      <w:r w:rsidR="00AD7459">
        <w:rPr>
          <w:lang w:eastAsia="zh-CN"/>
        </w:rPr>
        <w:t>13</w:t>
      </w:r>
      <w:r>
        <w:rPr>
          <w:lang w:eastAsia="zh-CN"/>
        </w:rPr>
        <w:t>]) shall support the OAuth 2.0 authorization framework with "Client Credentials" grant type as specified in clause 4.4 of IETF RFC 6749 [</w:t>
      </w:r>
      <w:r w:rsidR="00AD7459">
        <w:rPr>
          <w:lang w:eastAsia="zh-CN"/>
        </w:rPr>
        <w:t>12</w:t>
      </w:r>
      <w:r>
        <w:rPr>
          <w:lang w:eastAsia="zh-CN"/>
        </w:rPr>
        <w:t>].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clause 7 of IETF RFC 6749 [</w:t>
      </w:r>
      <w:r w:rsidR="00AD7459">
        <w:rPr>
          <w:lang w:eastAsia="zh-CN"/>
        </w:rPr>
        <w:t>12</w:t>
      </w:r>
      <w:r>
        <w:rPr>
          <w:lang w:eastAsia="zh-CN"/>
        </w:rPr>
        <w:t xml:space="preserve">]. </w:t>
      </w:r>
    </w:p>
    <w:p w:rsidR="00466C9B" w:rsidRDefault="00466C9B" w:rsidP="00466C9B">
      <w:pPr>
        <w:pStyle w:val="berschrift8"/>
      </w:pPr>
      <w:bookmarkStart w:id="64" w:name="_Toc531765991"/>
      <w:r w:rsidRPr="004D3578">
        <w:t xml:space="preserve">Annex </w:t>
      </w:r>
      <w:r>
        <w:t>A</w:t>
      </w:r>
      <w:r w:rsidRPr="004D3578">
        <w:t xml:space="preserve"> (</w:t>
      </w:r>
      <w:r>
        <w:t>normative</w:t>
      </w:r>
      <w:r w:rsidRPr="004D3578">
        <w:t>):</w:t>
      </w:r>
      <w:r w:rsidR="00E7477D">
        <w:br/>
        <w:t>OpenAPI specification</w:t>
      </w:r>
      <w:bookmarkEnd w:id="64"/>
    </w:p>
    <w:p w:rsidR="00CA0EC8" w:rsidRDefault="00CA0EC8" w:rsidP="00466C9B">
      <w:pPr>
        <w:pStyle w:val="berschrift2"/>
      </w:pPr>
      <w:bookmarkStart w:id="65" w:name="_Toc531765992"/>
      <w:r>
        <w:t>A.1</w:t>
      </w:r>
      <w:r>
        <w:tab/>
        <w:t>General</w:t>
      </w:r>
      <w:bookmarkEnd w:id="65"/>
      <w:r>
        <w:t xml:space="preserve"> </w:t>
      </w:r>
    </w:p>
    <w:p w:rsidR="00790DC3" w:rsidRPr="009B380D" w:rsidRDefault="00790DC3" w:rsidP="009B380D">
      <w:r>
        <w:rPr>
          <w:lang w:val="en-US"/>
        </w:rPr>
        <w:t>This Annex specifies the formal definition of the N5g-eir_EquipmentIdentityCheck Service API. It consists of an OpenAPI 3.0.0 specification, in YAML format.</w:t>
      </w:r>
    </w:p>
    <w:p w:rsidR="00D947E5" w:rsidRDefault="007B24EB" w:rsidP="00114B91">
      <w:pPr>
        <w:pStyle w:val="berschrift2"/>
      </w:pPr>
      <w:bookmarkStart w:id="66" w:name="_Toc531765993"/>
      <w:r>
        <w:t>A.</w:t>
      </w:r>
      <w:r w:rsidR="00CA0EC8">
        <w:t>2</w:t>
      </w:r>
      <w:r>
        <w:tab/>
      </w:r>
      <w:r w:rsidR="006C74DE">
        <w:rPr>
          <w:lang w:eastAsia="zh-CN"/>
        </w:rPr>
        <w:t>N5g-eir_EquipmentIdentity</w:t>
      </w:r>
      <w:r w:rsidR="006C74DE" w:rsidRPr="00FF1309">
        <w:rPr>
          <w:lang w:eastAsia="zh-CN"/>
        </w:rPr>
        <w:t>Check</w:t>
      </w:r>
      <w:r w:rsidR="006C74DE" w:rsidRPr="00AF47A0">
        <w:t xml:space="preserve"> </w:t>
      </w:r>
      <w:r w:rsidR="006C74DE">
        <w:t>Service</w:t>
      </w:r>
      <w:r w:rsidR="00C94E86">
        <w:t xml:space="preserve"> </w:t>
      </w:r>
      <w:r w:rsidR="00CA0EC8">
        <w:t>API</w:t>
      </w:r>
      <w:bookmarkEnd w:id="66"/>
    </w:p>
    <w:p w:rsidR="00CA468E" w:rsidRPr="00FA61F7" w:rsidRDefault="00CA468E" w:rsidP="00CA468E">
      <w:pPr>
        <w:pStyle w:val="PL"/>
        <w:rPr>
          <w:lang w:val="en-US"/>
        </w:rPr>
      </w:pPr>
      <w:r w:rsidRPr="00FA61F7">
        <w:rPr>
          <w:lang w:val="en-US"/>
        </w:rPr>
        <w:t>openapi: 3.0.0</w:t>
      </w:r>
    </w:p>
    <w:p w:rsidR="00CA468E" w:rsidRPr="00FA61F7" w:rsidRDefault="00CA468E" w:rsidP="00CA468E">
      <w:pPr>
        <w:pStyle w:val="PL"/>
        <w:rPr>
          <w:lang w:val="en-US"/>
        </w:rPr>
      </w:pPr>
      <w:r w:rsidRPr="00FA61F7">
        <w:rPr>
          <w:lang w:val="en-US"/>
        </w:rPr>
        <w:t>info:</w:t>
      </w:r>
    </w:p>
    <w:p w:rsidR="00CA468E" w:rsidRPr="00FA61F7" w:rsidRDefault="00CA468E" w:rsidP="00CA468E">
      <w:pPr>
        <w:pStyle w:val="PL"/>
        <w:rPr>
          <w:lang w:val="en-US"/>
        </w:rPr>
      </w:pPr>
      <w:r w:rsidRPr="00FA61F7">
        <w:rPr>
          <w:lang w:val="en-US"/>
        </w:rPr>
        <w:t xml:space="preserve">  version: '</w:t>
      </w:r>
      <w:r w:rsidR="008318B3">
        <w:rPr>
          <w:lang w:val="en-US"/>
        </w:rPr>
        <w:t>1.</w:t>
      </w:r>
      <w:r w:rsidR="004F411C">
        <w:rPr>
          <w:lang w:val="en-US"/>
        </w:rPr>
        <w:t>0</w:t>
      </w:r>
      <w:r w:rsidR="008318B3">
        <w:rPr>
          <w:lang w:val="en-US"/>
        </w:rPr>
        <w:t>.0</w:t>
      </w:r>
      <w:r w:rsidRPr="00FA61F7">
        <w:rPr>
          <w:lang w:val="en-US"/>
        </w:rPr>
        <w:t>'</w:t>
      </w:r>
    </w:p>
    <w:p w:rsidR="00CA468E" w:rsidRPr="00FA61F7" w:rsidRDefault="00CA468E" w:rsidP="00CA468E">
      <w:pPr>
        <w:pStyle w:val="PL"/>
        <w:rPr>
          <w:lang w:val="en-US"/>
        </w:rPr>
      </w:pPr>
      <w:r w:rsidRPr="00FA61F7">
        <w:rPr>
          <w:lang w:val="en-US"/>
        </w:rPr>
        <w:t xml:space="preserve">  title: '5G-EIR Equipment Identity Check'</w:t>
      </w:r>
    </w:p>
    <w:p w:rsidR="00CA468E" w:rsidRDefault="00CA468E" w:rsidP="00CA468E">
      <w:pPr>
        <w:pStyle w:val="PL"/>
        <w:rPr>
          <w:lang w:val="en-US"/>
        </w:rPr>
      </w:pPr>
      <w:r w:rsidRPr="00FA61F7">
        <w:rPr>
          <w:lang w:val="en-US"/>
        </w:rPr>
        <w:t xml:space="preserve">  description: '5G-EIR Equipment Identity Check Service'</w:t>
      </w:r>
    </w:p>
    <w:p w:rsidR="00790DC3" w:rsidRDefault="00790DC3" w:rsidP="00790DC3">
      <w:pPr>
        <w:pStyle w:val="PL"/>
      </w:pPr>
      <w:r>
        <w:t>servers:</w:t>
      </w:r>
    </w:p>
    <w:p w:rsidR="00790DC3" w:rsidRDefault="00790DC3" w:rsidP="00790DC3">
      <w:pPr>
        <w:pStyle w:val="PL"/>
      </w:pPr>
      <w:r>
        <w:t xml:space="preserve">  - url: '{apiRoot}/n5g-eir-eic/v1'</w:t>
      </w:r>
    </w:p>
    <w:p w:rsidR="00790DC3" w:rsidRDefault="00790DC3" w:rsidP="00790DC3">
      <w:pPr>
        <w:pStyle w:val="PL"/>
      </w:pPr>
      <w:r>
        <w:t xml:space="preserve">    variables:</w:t>
      </w:r>
    </w:p>
    <w:p w:rsidR="00790DC3" w:rsidRDefault="00790DC3" w:rsidP="00790DC3">
      <w:pPr>
        <w:pStyle w:val="PL"/>
      </w:pPr>
      <w:r>
        <w:t xml:space="preserve">      apiRoot:</w:t>
      </w:r>
    </w:p>
    <w:p w:rsidR="00790DC3" w:rsidRDefault="00790DC3" w:rsidP="00790DC3">
      <w:pPr>
        <w:pStyle w:val="PL"/>
      </w:pPr>
      <w:r>
        <w:t xml:space="preserve">        default: https://example.com</w:t>
      </w:r>
    </w:p>
    <w:p w:rsidR="00790DC3" w:rsidRDefault="00790DC3" w:rsidP="00790DC3">
      <w:pPr>
        <w:pStyle w:val="PL"/>
      </w:pPr>
      <w:r>
        <w:t xml:space="preserve">        description: apiRoot as defined in subclause subclause 4.4 of 3GPP TS 29.501</w:t>
      </w:r>
    </w:p>
    <w:p w:rsidR="00790DC3" w:rsidRDefault="00790DC3" w:rsidP="00790DC3">
      <w:pPr>
        <w:pStyle w:val="PL"/>
        <w:rPr>
          <w:lang w:val="en-US"/>
        </w:rPr>
      </w:pPr>
      <w:r w:rsidRPr="00082B3E">
        <w:rPr>
          <w:lang w:val="en-US"/>
        </w:rPr>
        <w:t>security:</w:t>
      </w:r>
    </w:p>
    <w:p w:rsidR="00790DC3" w:rsidRPr="00082B3E" w:rsidRDefault="00790DC3" w:rsidP="00790DC3">
      <w:pPr>
        <w:pStyle w:val="PL"/>
        <w:rPr>
          <w:lang w:val="en-US"/>
        </w:rPr>
      </w:pPr>
      <w:r>
        <w:rPr>
          <w:lang w:val="en-US"/>
        </w:rPr>
        <w:t xml:space="preserve">  - {}</w:t>
      </w:r>
    </w:p>
    <w:p w:rsidR="00790DC3" w:rsidRDefault="00790DC3" w:rsidP="00790DC3">
      <w:pPr>
        <w:pStyle w:val="PL"/>
        <w:rPr>
          <w:lang w:val="en-US"/>
        </w:rPr>
      </w:pPr>
      <w:r w:rsidRPr="00082B3E">
        <w:rPr>
          <w:lang w:val="en-US"/>
        </w:rPr>
        <w:t xml:space="preserve">  - oAuth2Client</w:t>
      </w:r>
      <w:r>
        <w:rPr>
          <w:lang w:val="en-US"/>
        </w:rPr>
        <w:t>C</w:t>
      </w:r>
      <w:r w:rsidRPr="00082B3E">
        <w:rPr>
          <w:lang w:val="en-US"/>
        </w:rPr>
        <w:t>redentials:</w:t>
      </w:r>
    </w:p>
    <w:p w:rsidR="00A62FD5" w:rsidRPr="00FA61F7" w:rsidRDefault="00A62FD5" w:rsidP="00790DC3">
      <w:pPr>
        <w:pStyle w:val="PL"/>
        <w:rPr>
          <w:lang w:val="en-US"/>
        </w:rPr>
      </w:pPr>
      <w:r>
        <w:rPr>
          <w:lang w:val="en-US"/>
        </w:rPr>
        <w:lastRenderedPageBreak/>
        <w:t xml:space="preserve">      - n5g-eir-eic</w:t>
      </w:r>
    </w:p>
    <w:p w:rsidR="00CA468E" w:rsidRPr="00FA61F7" w:rsidRDefault="00CA468E" w:rsidP="00CA468E">
      <w:pPr>
        <w:pStyle w:val="PL"/>
        <w:rPr>
          <w:lang w:val="en-US"/>
        </w:rPr>
      </w:pPr>
      <w:r w:rsidRPr="00FA61F7">
        <w:rPr>
          <w:lang w:val="en-US"/>
        </w:rPr>
        <w:t>paths:</w:t>
      </w:r>
    </w:p>
    <w:p w:rsidR="00CA468E" w:rsidRPr="00FA61F7" w:rsidRDefault="00CA468E" w:rsidP="00CA468E">
      <w:pPr>
        <w:pStyle w:val="PL"/>
        <w:rPr>
          <w:lang w:val="en-US"/>
        </w:rPr>
      </w:pPr>
      <w:r w:rsidRPr="00FA61F7">
        <w:rPr>
          <w:lang w:val="en-US"/>
        </w:rPr>
        <w:t xml:space="preserve"> </w:t>
      </w:r>
      <w:r>
        <w:rPr>
          <w:lang w:val="en-US"/>
        </w:rPr>
        <w:t xml:space="preserve"> </w:t>
      </w:r>
      <w:r w:rsidRPr="00FA61F7">
        <w:rPr>
          <w:lang w:val="en-US"/>
        </w:rPr>
        <w:t>/equipment-status:</w:t>
      </w:r>
    </w:p>
    <w:p w:rsidR="00CA468E" w:rsidRPr="00FA61F7" w:rsidRDefault="00CA468E" w:rsidP="00CA468E">
      <w:pPr>
        <w:pStyle w:val="PL"/>
        <w:rPr>
          <w:lang w:val="en-US"/>
        </w:rPr>
      </w:pPr>
      <w:r w:rsidRPr="00FA61F7">
        <w:rPr>
          <w:lang w:val="en-US"/>
        </w:rPr>
        <w:t xml:space="preserve">    get:</w:t>
      </w:r>
    </w:p>
    <w:p w:rsidR="00CA468E" w:rsidRPr="00FA61F7" w:rsidRDefault="00CA468E" w:rsidP="00CA468E">
      <w:pPr>
        <w:pStyle w:val="PL"/>
        <w:rPr>
          <w:lang w:val="en-US"/>
        </w:rPr>
      </w:pPr>
      <w:r w:rsidRPr="00FA61F7">
        <w:rPr>
          <w:lang w:val="en-US"/>
        </w:rPr>
        <w:t xml:space="preserve">      summary: Retrieves the status of the UE</w:t>
      </w:r>
    </w:p>
    <w:p w:rsidR="00CA468E" w:rsidRPr="00FA61F7" w:rsidRDefault="00CA468E" w:rsidP="00CA468E">
      <w:pPr>
        <w:pStyle w:val="PL"/>
        <w:rPr>
          <w:lang w:val="en-US"/>
        </w:rPr>
      </w:pPr>
      <w:r w:rsidRPr="00FA61F7">
        <w:rPr>
          <w:lang w:val="en-US"/>
        </w:rPr>
        <w:t xml:space="preserve">      operationId: GetEquipmentStatus</w:t>
      </w:r>
    </w:p>
    <w:p w:rsidR="00CA468E" w:rsidRPr="00FA61F7" w:rsidRDefault="00CA468E" w:rsidP="00CA468E">
      <w:pPr>
        <w:pStyle w:val="PL"/>
        <w:rPr>
          <w:lang w:val="en-US"/>
        </w:rPr>
      </w:pPr>
      <w:r w:rsidRPr="00FA61F7">
        <w:rPr>
          <w:lang w:val="en-US"/>
        </w:rPr>
        <w:t xml:space="preserve">      tags:</w:t>
      </w:r>
    </w:p>
    <w:p w:rsidR="00CA468E" w:rsidRPr="00FA61F7" w:rsidRDefault="00CA468E" w:rsidP="00CA468E">
      <w:pPr>
        <w:pStyle w:val="PL"/>
        <w:rPr>
          <w:lang w:val="en-US"/>
        </w:rPr>
      </w:pPr>
      <w:r w:rsidRPr="00FA61F7">
        <w:rPr>
          <w:lang w:val="en-US"/>
        </w:rPr>
        <w:t xml:space="preserve">        - Equipment Status (Document)</w:t>
      </w:r>
    </w:p>
    <w:p w:rsidR="00CA468E" w:rsidRPr="00FA61F7" w:rsidRDefault="00CA468E" w:rsidP="00CA468E">
      <w:pPr>
        <w:pStyle w:val="PL"/>
        <w:rPr>
          <w:lang w:val="en-US"/>
        </w:rPr>
      </w:pPr>
      <w:r w:rsidRPr="00FA61F7">
        <w:rPr>
          <w:lang w:val="en-US"/>
        </w:rPr>
        <w:t xml:space="preserve">      parameters:</w:t>
      </w:r>
    </w:p>
    <w:p w:rsidR="00CA468E" w:rsidRPr="00FA61F7" w:rsidRDefault="00CA468E" w:rsidP="00CA468E">
      <w:pPr>
        <w:pStyle w:val="PL"/>
        <w:rPr>
          <w:lang w:val="en-US"/>
        </w:rPr>
      </w:pPr>
      <w:r w:rsidRPr="00FA61F7">
        <w:rPr>
          <w:lang w:val="en-US"/>
        </w:rPr>
        <w:t xml:space="preserve">        - name: pei</w:t>
      </w:r>
    </w:p>
    <w:p w:rsidR="00CA468E" w:rsidRPr="00FA61F7" w:rsidRDefault="00CA468E" w:rsidP="00CA468E">
      <w:pPr>
        <w:pStyle w:val="PL"/>
        <w:rPr>
          <w:lang w:val="en-US"/>
        </w:rPr>
      </w:pPr>
      <w:r w:rsidRPr="00FA61F7">
        <w:rPr>
          <w:lang w:val="en-US"/>
        </w:rPr>
        <w:t xml:space="preserve">          in: query</w:t>
      </w:r>
    </w:p>
    <w:p w:rsidR="00CA468E" w:rsidRPr="00FA61F7" w:rsidRDefault="00CA468E" w:rsidP="00CA468E">
      <w:pPr>
        <w:pStyle w:val="PL"/>
        <w:rPr>
          <w:lang w:val="en-US"/>
        </w:rPr>
      </w:pPr>
      <w:r w:rsidRPr="00FA61F7">
        <w:rPr>
          <w:lang w:val="en-US"/>
        </w:rPr>
        <w:t xml:space="preserve">          description: PEI of the UE</w:t>
      </w:r>
    </w:p>
    <w:p w:rsidR="00CA468E" w:rsidRPr="00FA61F7" w:rsidRDefault="00CA468E" w:rsidP="00CA468E">
      <w:pPr>
        <w:pStyle w:val="PL"/>
        <w:rPr>
          <w:lang w:val="en-US"/>
        </w:rPr>
      </w:pPr>
      <w:r w:rsidRPr="00FA61F7">
        <w:rPr>
          <w:lang w:val="en-US"/>
        </w:rPr>
        <w:t xml:space="preserve">          required: true</w:t>
      </w:r>
    </w:p>
    <w:p w:rsidR="00CA468E" w:rsidRPr="00FA61F7" w:rsidRDefault="00CA468E" w:rsidP="00CA468E">
      <w:pPr>
        <w:pStyle w:val="PL"/>
        <w:rPr>
          <w:lang w:val="en-US"/>
        </w:rPr>
      </w:pPr>
      <w:r w:rsidRPr="00FA61F7">
        <w:rPr>
          <w:lang w:val="en-US"/>
        </w:rPr>
        <w:t xml:space="preserve">          schema:</w:t>
      </w:r>
    </w:p>
    <w:p w:rsidR="00CA468E" w:rsidRPr="00FA61F7" w:rsidRDefault="00CA468E" w:rsidP="00CA468E">
      <w:pPr>
        <w:pStyle w:val="PL"/>
        <w:rPr>
          <w:lang w:val="en-US"/>
        </w:rPr>
      </w:pPr>
      <w:r w:rsidRPr="00FA61F7">
        <w:rPr>
          <w:lang w:val="en-US"/>
        </w:rPr>
        <w:t xml:space="preserve">            $ref: '#/components/schemas/Pei' </w:t>
      </w:r>
    </w:p>
    <w:p w:rsidR="00CA468E" w:rsidRPr="00FA61F7" w:rsidRDefault="00CA468E" w:rsidP="00CA468E">
      <w:pPr>
        <w:pStyle w:val="PL"/>
        <w:rPr>
          <w:lang w:val="en-US"/>
        </w:rPr>
      </w:pPr>
      <w:r w:rsidRPr="00FA61F7">
        <w:rPr>
          <w:lang w:val="en-US"/>
        </w:rPr>
        <w:t xml:space="preserve">        - name: supi</w:t>
      </w:r>
    </w:p>
    <w:p w:rsidR="00CA468E" w:rsidRPr="00FA61F7" w:rsidRDefault="00CA468E" w:rsidP="00CA468E">
      <w:pPr>
        <w:pStyle w:val="PL"/>
        <w:rPr>
          <w:lang w:val="en-US"/>
        </w:rPr>
      </w:pPr>
      <w:r w:rsidRPr="00FA61F7">
        <w:rPr>
          <w:lang w:val="en-US"/>
        </w:rPr>
        <w:t xml:space="preserve">          in: query</w:t>
      </w:r>
    </w:p>
    <w:p w:rsidR="00CA468E" w:rsidRPr="00FA61F7" w:rsidRDefault="00CA468E" w:rsidP="00CA468E">
      <w:pPr>
        <w:pStyle w:val="PL"/>
        <w:rPr>
          <w:lang w:val="en-US"/>
        </w:rPr>
      </w:pPr>
      <w:r w:rsidRPr="00FA61F7">
        <w:rPr>
          <w:lang w:val="en-US"/>
        </w:rPr>
        <w:t xml:space="preserve">          description: SUPI of the UE</w:t>
      </w:r>
    </w:p>
    <w:p w:rsidR="00CA468E" w:rsidRPr="00FA61F7" w:rsidRDefault="00CA468E" w:rsidP="00CA468E">
      <w:pPr>
        <w:pStyle w:val="PL"/>
        <w:rPr>
          <w:lang w:val="en-US"/>
        </w:rPr>
      </w:pPr>
      <w:r w:rsidRPr="00FA61F7">
        <w:rPr>
          <w:lang w:val="en-US"/>
        </w:rPr>
        <w:t xml:space="preserve">          required: false</w:t>
      </w:r>
    </w:p>
    <w:p w:rsidR="00CA468E" w:rsidRPr="00FA61F7" w:rsidRDefault="00CA468E" w:rsidP="00CA468E">
      <w:pPr>
        <w:pStyle w:val="PL"/>
        <w:rPr>
          <w:lang w:val="en-US"/>
        </w:rPr>
      </w:pPr>
      <w:r w:rsidRPr="00FA61F7">
        <w:rPr>
          <w:lang w:val="en-US"/>
        </w:rPr>
        <w:t xml:space="preserve">          schema:</w:t>
      </w:r>
    </w:p>
    <w:p w:rsidR="00CA468E" w:rsidRPr="00FA61F7" w:rsidRDefault="00CA468E" w:rsidP="00CA468E">
      <w:pPr>
        <w:pStyle w:val="PL"/>
        <w:rPr>
          <w:lang w:val="en-US"/>
        </w:rPr>
      </w:pPr>
      <w:r w:rsidRPr="00FA61F7">
        <w:rPr>
          <w:lang w:val="en-US"/>
        </w:rPr>
        <w:t xml:space="preserve">            $ref: '#/components/schemas/Supi' </w:t>
      </w:r>
    </w:p>
    <w:p w:rsidR="00CA468E" w:rsidRPr="00FA61F7" w:rsidRDefault="00CA468E" w:rsidP="00CA468E">
      <w:pPr>
        <w:pStyle w:val="PL"/>
        <w:rPr>
          <w:lang w:val="en-US"/>
        </w:rPr>
      </w:pPr>
      <w:r w:rsidRPr="00FA61F7">
        <w:rPr>
          <w:lang w:val="en-US"/>
        </w:rPr>
        <w:t xml:space="preserve">      responses:</w:t>
      </w:r>
    </w:p>
    <w:p w:rsidR="00CA468E" w:rsidRPr="00FA61F7" w:rsidRDefault="00CA468E" w:rsidP="00CA468E">
      <w:pPr>
        <w:pStyle w:val="PL"/>
        <w:rPr>
          <w:lang w:val="en-US"/>
        </w:rPr>
      </w:pPr>
      <w:r w:rsidRPr="00FA61F7">
        <w:rPr>
          <w:lang w:val="en-US"/>
        </w:rPr>
        <w:t xml:space="preserve">        '200':</w:t>
      </w:r>
    </w:p>
    <w:p w:rsidR="00CA468E" w:rsidRPr="00FA61F7" w:rsidRDefault="00CA468E" w:rsidP="00CA468E">
      <w:pPr>
        <w:pStyle w:val="PL"/>
        <w:rPr>
          <w:lang w:val="en-US"/>
        </w:rPr>
      </w:pPr>
      <w:r w:rsidRPr="00FA61F7">
        <w:rPr>
          <w:lang w:val="en-US"/>
        </w:rPr>
        <w:t xml:space="preserve">          description: Expected response to a valid request</w:t>
      </w:r>
    </w:p>
    <w:p w:rsidR="00CA468E" w:rsidRPr="00FA61F7" w:rsidRDefault="00CA468E" w:rsidP="00CA468E">
      <w:pPr>
        <w:pStyle w:val="PL"/>
        <w:rPr>
          <w:lang w:val="en-US"/>
        </w:rPr>
      </w:pPr>
      <w:r w:rsidRPr="00FA61F7">
        <w:rPr>
          <w:lang w:val="en-US"/>
        </w:rPr>
        <w:t xml:space="preserve">          content:</w:t>
      </w:r>
    </w:p>
    <w:p w:rsidR="00CA468E" w:rsidRPr="00FA61F7" w:rsidRDefault="00CA468E" w:rsidP="00CA468E">
      <w:pPr>
        <w:pStyle w:val="PL"/>
        <w:rPr>
          <w:lang w:val="en-US"/>
        </w:rPr>
      </w:pPr>
      <w:r w:rsidRPr="00FA61F7">
        <w:rPr>
          <w:lang w:val="en-US"/>
        </w:rPr>
        <w:t xml:space="preserve">            application/json:</w:t>
      </w:r>
    </w:p>
    <w:p w:rsidR="00CA468E" w:rsidRPr="00FA61F7" w:rsidRDefault="00CA468E" w:rsidP="00CA468E">
      <w:pPr>
        <w:pStyle w:val="PL"/>
        <w:rPr>
          <w:lang w:val="en-US"/>
        </w:rPr>
      </w:pPr>
      <w:r w:rsidRPr="00FA61F7">
        <w:rPr>
          <w:lang w:val="en-US"/>
        </w:rPr>
        <w:t xml:space="preserve">              schema:</w:t>
      </w:r>
    </w:p>
    <w:p w:rsidR="00CA468E" w:rsidRDefault="00CA468E" w:rsidP="00CA468E">
      <w:pPr>
        <w:pStyle w:val="PL"/>
        <w:rPr>
          <w:lang w:val="en-US"/>
        </w:rPr>
      </w:pPr>
      <w:r w:rsidRPr="00FA61F7">
        <w:rPr>
          <w:lang w:val="en-US"/>
        </w:rPr>
        <w:t xml:space="preserve">                $ref: '#/components/schemas/</w:t>
      </w:r>
      <w:r>
        <w:rPr>
          <w:lang w:val="en-US"/>
        </w:rPr>
        <w:t>Eir</w:t>
      </w:r>
      <w:r w:rsidRPr="00FA61F7">
        <w:rPr>
          <w:lang w:val="en-US"/>
        </w:rPr>
        <w:t>ResponseData'</w:t>
      </w:r>
    </w:p>
    <w:p w:rsidR="00C205D1" w:rsidRDefault="00C205D1" w:rsidP="00C205D1">
      <w:pPr>
        <w:pStyle w:val="PL"/>
      </w:pPr>
      <w:r>
        <w:t xml:space="preserve">        '400':</w:t>
      </w:r>
    </w:p>
    <w:p w:rsidR="00C205D1" w:rsidRDefault="00C205D1" w:rsidP="00C205D1">
      <w:pPr>
        <w:pStyle w:val="PL"/>
      </w:pPr>
      <w:r>
        <w:t xml:space="preserve">          $ref: 'TS29571_CommonData.yaml#/components/responses/400'</w:t>
      </w:r>
    </w:p>
    <w:p w:rsidR="00C205D1" w:rsidRDefault="00C205D1" w:rsidP="00C205D1">
      <w:pPr>
        <w:pStyle w:val="PL"/>
      </w:pPr>
      <w:r>
        <w:t xml:space="preserve">        '401</w:t>
      </w:r>
      <w:r w:rsidRPr="00630AB6">
        <w:t>':</w:t>
      </w:r>
    </w:p>
    <w:p w:rsidR="00CA468E" w:rsidRDefault="00C205D1" w:rsidP="00CA468E">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r w:rsidR="00CA468E">
        <w:rPr>
          <w:lang w:val="en-US"/>
        </w:rPr>
        <w:t xml:space="preserve">        '404':</w:t>
      </w:r>
    </w:p>
    <w:p w:rsidR="00CA468E" w:rsidRPr="00FA61F7" w:rsidRDefault="00CA468E" w:rsidP="00CA468E">
      <w:pPr>
        <w:pStyle w:val="PL"/>
        <w:rPr>
          <w:lang w:val="en-US"/>
        </w:rPr>
      </w:pPr>
      <w:r w:rsidRPr="00FA61F7">
        <w:rPr>
          <w:lang w:val="en-US"/>
        </w:rPr>
        <w:t xml:space="preserve">          description: </w:t>
      </w:r>
      <w:r>
        <w:rPr>
          <w:lang w:val="en-US"/>
        </w:rPr>
        <w:t>PEI Not Found</w:t>
      </w:r>
    </w:p>
    <w:p w:rsidR="00CA468E" w:rsidRPr="00FA61F7" w:rsidRDefault="00CA468E" w:rsidP="00CA468E">
      <w:pPr>
        <w:pStyle w:val="PL"/>
        <w:rPr>
          <w:lang w:val="en-US"/>
        </w:rPr>
      </w:pPr>
      <w:r w:rsidRPr="00FA61F7">
        <w:rPr>
          <w:lang w:val="en-US"/>
        </w:rPr>
        <w:t xml:space="preserve">          content:</w:t>
      </w:r>
    </w:p>
    <w:p w:rsidR="00CA468E" w:rsidRPr="00FA61F7" w:rsidRDefault="00CA468E" w:rsidP="00CA468E">
      <w:pPr>
        <w:pStyle w:val="PL"/>
        <w:rPr>
          <w:lang w:val="en-US"/>
        </w:rPr>
      </w:pPr>
      <w:r w:rsidRPr="00FA61F7">
        <w:rPr>
          <w:lang w:val="en-US"/>
        </w:rPr>
        <w:t xml:space="preserve">            application/problem+json:</w:t>
      </w:r>
    </w:p>
    <w:p w:rsidR="00CA468E" w:rsidRPr="00FA61F7" w:rsidRDefault="00CA468E" w:rsidP="00CA468E">
      <w:pPr>
        <w:pStyle w:val="PL"/>
        <w:rPr>
          <w:lang w:val="en-US"/>
        </w:rPr>
      </w:pPr>
      <w:r w:rsidRPr="00FA61F7">
        <w:rPr>
          <w:lang w:val="en-US"/>
        </w:rPr>
        <w:t xml:space="preserve">              schema:</w:t>
      </w:r>
    </w:p>
    <w:p w:rsidR="001E522E" w:rsidRDefault="00CA468E" w:rsidP="00CA468E">
      <w:pPr>
        <w:pStyle w:val="PL"/>
        <w:rPr>
          <w:lang w:val="en-US"/>
        </w:rPr>
      </w:pPr>
      <w:r w:rsidRPr="00FA61F7">
        <w:rPr>
          <w:lang w:val="en-US"/>
        </w:rPr>
        <w:t xml:space="preserve">                $ref: '#/components/schemas/ProblemDetails'</w:t>
      </w:r>
    </w:p>
    <w:p w:rsidR="00C205D1" w:rsidRDefault="00C205D1" w:rsidP="00C205D1">
      <w:pPr>
        <w:pStyle w:val="PL"/>
      </w:pPr>
      <w:r>
        <w:t xml:space="preserve">        '414':</w:t>
      </w:r>
    </w:p>
    <w:p w:rsidR="00C205D1" w:rsidRDefault="00C205D1" w:rsidP="00C205D1">
      <w:pPr>
        <w:pStyle w:val="PL"/>
      </w:pPr>
      <w:r>
        <w:t xml:space="preserve">          $ref: 'TS29571_CommonData.yaml#/components/responses/414'</w:t>
      </w:r>
    </w:p>
    <w:p w:rsidR="00C205D1" w:rsidRDefault="00C205D1" w:rsidP="00C205D1">
      <w:pPr>
        <w:pStyle w:val="PL"/>
      </w:pPr>
      <w:r>
        <w:t xml:space="preserve">        '429</w:t>
      </w:r>
      <w:r w:rsidRPr="00630AB6">
        <w:t>':</w:t>
      </w:r>
    </w:p>
    <w:p w:rsidR="00C205D1" w:rsidRDefault="00C205D1" w:rsidP="00C205D1">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C205D1" w:rsidRDefault="00C205D1" w:rsidP="00C205D1">
      <w:pPr>
        <w:pStyle w:val="PL"/>
      </w:pPr>
      <w:r>
        <w:t xml:space="preserve">        '500':</w:t>
      </w:r>
    </w:p>
    <w:p w:rsidR="00C205D1" w:rsidRDefault="00C205D1" w:rsidP="00C205D1">
      <w:pPr>
        <w:pStyle w:val="PL"/>
      </w:pPr>
      <w:r>
        <w:t xml:space="preserve">          $ref: 'TS29571_CommonData.yaml#/components/responses/500'</w:t>
      </w:r>
    </w:p>
    <w:p w:rsidR="00C205D1" w:rsidRDefault="00C205D1" w:rsidP="00C205D1">
      <w:pPr>
        <w:pStyle w:val="PL"/>
      </w:pPr>
      <w:r>
        <w:t xml:space="preserve">        '503':</w:t>
      </w:r>
    </w:p>
    <w:p w:rsidR="00C205D1" w:rsidRDefault="00C205D1" w:rsidP="00C205D1">
      <w:pPr>
        <w:pStyle w:val="PL"/>
        <w:rPr>
          <w:lang w:val="en-US"/>
        </w:rPr>
      </w:pPr>
      <w:r>
        <w:t xml:space="preserve">          $ref: 'TS29571_CommonData.yaml#/components/responses/503'</w:t>
      </w:r>
    </w:p>
    <w:p w:rsidR="00CA468E" w:rsidRPr="00FA61F7" w:rsidRDefault="00CA468E" w:rsidP="00CA468E">
      <w:pPr>
        <w:pStyle w:val="PL"/>
        <w:rPr>
          <w:lang w:val="en-US"/>
        </w:rPr>
      </w:pPr>
      <w:r w:rsidRPr="00FA61F7">
        <w:rPr>
          <w:lang w:val="en-US"/>
        </w:rPr>
        <w:t xml:space="preserve">        default:</w:t>
      </w:r>
    </w:p>
    <w:p w:rsidR="00CA468E" w:rsidRPr="00FA61F7" w:rsidRDefault="00CA468E" w:rsidP="00CA468E">
      <w:pPr>
        <w:pStyle w:val="PL"/>
        <w:rPr>
          <w:lang w:val="en-US"/>
        </w:rPr>
      </w:pPr>
      <w:r w:rsidRPr="00FA61F7">
        <w:rPr>
          <w:lang w:val="en-US"/>
        </w:rPr>
        <w:t xml:space="preserve">          description: Unexpected error</w:t>
      </w:r>
    </w:p>
    <w:p w:rsidR="00CA468E" w:rsidRPr="00FA61F7" w:rsidRDefault="00CA468E" w:rsidP="00CA468E">
      <w:pPr>
        <w:pStyle w:val="PL"/>
        <w:rPr>
          <w:lang w:val="en-US"/>
        </w:rPr>
      </w:pPr>
      <w:r w:rsidRPr="00FA61F7">
        <w:rPr>
          <w:lang w:val="en-US"/>
        </w:rPr>
        <w:t xml:space="preserve">          content:</w:t>
      </w:r>
    </w:p>
    <w:p w:rsidR="00CA468E" w:rsidRPr="00FA61F7" w:rsidRDefault="00CA468E" w:rsidP="00CA468E">
      <w:pPr>
        <w:pStyle w:val="PL"/>
        <w:rPr>
          <w:lang w:val="en-US"/>
        </w:rPr>
      </w:pPr>
      <w:r w:rsidRPr="00FA61F7">
        <w:rPr>
          <w:lang w:val="en-US"/>
        </w:rPr>
        <w:t xml:space="preserve">            application/problem+json:</w:t>
      </w:r>
    </w:p>
    <w:p w:rsidR="00CA468E" w:rsidRPr="00FA61F7" w:rsidRDefault="00CA468E" w:rsidP="00CA468E">
      <w:pPr>
        <w:pStyle w:val="PL"/>
        <w:rPr>
          <w:lang w:val="en-US"/>
        </w:rPr>
      </w:pPr>
      <w:r w:rsidRPr="00FA61F7">
        <w:rPr>
          <w:lang w:val="en-US"/>
        </w:rPr>
        <w:t xml:space="preserve">              schema:</w:t>
      </w:r>
    </w:p>
    <w:p w:rsidR="00CA468E" w:rsidRPr="00FA61F7" w:rsidRDefault="00CA468E" w:rsidP="00CA468E">
      <w:pPr>
        <w:pStyle w:val="PL"/>
        <w:rPr>
          <w:lang w:val="en-US"/>
        </w:rPr>
      </w:pPr>
      <w:r w:rsidRPr="00FA61F7">
        <w:rPr>
          <w:lang w:val="en-US"/>
        </w:rPr>
        <w:t xml:space="preserve">                $ref: '#/components/schemas/ProblemDetails'</w:t>
      </w:r>
    </w:p>
    <w:p w:rsidR="00CA468E" w:rsidRPr="00FA61F7" w:rsidRDefault="00CA468E" w:rsidP="00CA468E">
      <w:pPr>
        <w:pStyle w:val="PL"/>
        <w:rPr>
          <w:lang w:val="en-US"/>
        </w:rPr>
      </w:pPr>
      <w:r w:rsidRPr="00FA61F7">
        <w:rPr>
          <w:lang w:val="en-US"/>
        </w:rPr>
        <w:t>components:</w:t>
      </w:r>
    </w:p>
    <w:p w:rsidR="00790DC3" w:rsidRPr="00082B3E" w:rsidRDefault="00790DC3" w:rsidP="00790DC3">
      <w:pPr>
        <w:pStyle w:val="PL"/>
        <w:rPr>
          <w:lang w:val="en-US"/>
        </w:rPr>
      </w:pPr>
      <w:r w:rsidRPr="00082B3E">
        <w:rPr>
          <w:lang w:val="en-US"/>
        </w:rPr>
        <w:t xml:space="preserve">  securitySchemes:</w:t>
      </w:r>
    </w:p>
    <w:p w:rsidR="00790DC3" w:rsidRPr="00082B3E" w:rsidRDefault="00790DC3" w:rsidP="00790DC3">
      <w:pPr>
        <w:pStyle w:val="PL"/>
        <w:rPr>
          <w:lang w:val="en-US"/>
        </w:rPr>
      </w:pPr>
      <w:r w:rsidRPr="00082B3E">
        <w:rPr>
          <w:lang w:val="en-US"/>
        </w:rPr>
        <w:t xml:space="preserve">    oAuth2ClientCredentials:</w:t>
      </w:r>
    </w:p>
    <w:p w:rsidR="00790DC3" w:rsidRPr="00082B3E" w:rsidRDefault="00790DC3" w:rsidP="00790DC3">
      <w:pPr>
        <w:pStyle w:val="PL"/>
        <w:rPr>
          <w:lang w:val="en-US"/>
        </w:rPr>
      </w:pPr>
      <w:r w:rsidRPr="00082B3E">
        <w:rPr>
          <w:lang w:val="en-US"/>
        </w:rPr>
        <w:t xml:space="preserve">      type: oauth2</w:t>
      </w:r>
    </w:p>
    <w:p w:rsidR="00790DC3" w:rsidRPr="00082B3E" w:rsidRDefault="00790DC3" w:rsidP="00790DC3">
      <w:pPr>
        <w:pStyle w:val="PL"/>
        <w:rPr>
          <w:lang w:val="en-US"/>
        </w:rPr>
      </w:pPr>
      <w:r w:rsidRPr="00082B3E">
        <w:rPr>
          <w:lang w:val="en-US"/>
        </w:rPr>
        <w:t xml:space="preserve">      flows: </w:t>
      </w:r>
    </w:p>
    <w:p w:rsidR="00790DC3" w:rsidRPr="00082B3E" w:rsidRDefault="00790DC3" w:rsidP="00790DC3">
      <w:pPr>
        <w:pStyle w:val="PL"/>
        <w:rPr>
          <w:lang w:val="en-US"/>
        </w:rPr>
      </w:pPr>
      <w:r w:rsidRPr="00082B3E">
        <w:rPr>
          <w:lang w:val="en-US"/>
        </w:rPr>
        <w:t xml:space="preserve">        clientCredentials: </w:t>
      </w:r>
    </w:p>
    <w:p w:rsidR="00790DC3" w:rsidRPr="00082B3E" w:rsidRDefault="00790DC3" w:rsidP="00790DC3">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rsidR="00A62FD5" w:rsidRDefault="00790DC3" w:rsidP="00A62FD5">
      <w:pPr>
        <w:pStyle w:val="PL"/>
        <w:rPr>
          <w:lang w:val="en-US"/>
        </w:rPr>
      </w:pPr>
      <w:r w:rsidRPr="00082B3E">
        <w:rPr>
          <w:lang w:val="en-US"/>
        </w:rPr>
        <w:t xml:space="preserve">          scopes:</w:t>
      </w:r>
    </w:p>
    <w:p w:rsidR="00A62FD5" w:rsidRPr="00BF6487" w:rsidRDefault="00A62FD5" w:rsidP="00A62FD5">
      <w:pPr>
        <w:pStyle w:val="PL"/>
        <w:rPr>
          <w:lang w:val="en-US"/>
        </w:rPr>
      </w:pPr>
      <w:r>
        <w:rPr>
          <w:lang w:val="en-US"/>
        </w:rPr>
        <w:t xml:space="preserve">            n5g-eir-eic: Access to the N5g-eir_EquipmentIdentityCheck API</w:t>
      </w:r>
    </w:p>
    <w:p w:rsidR="00CA468E" w:rsidRPr="00FA61F7" w:rsidRDefault="00CA468E" w:rsidP="00CA468E">
      <w:pPr>
        <w:pStyle w:val="PL"/>
        <w:rPr>
          <w:lang w:val="en-US"/>
        </w:rPr>
      </w:pPr>
      <w:r w:rsidRPr="00FA61F7">
        <w:rPr>
          <w:lang w:val="en-US"/>
        </w:rPr>
        <w:t xml:space="preserve">  schemas:</w:t>
      </w:r>
    </w:p>
    <w:p w:rsidR="00CA468E" w:rsidRDefault="00CA468E" w:rsidP="00CA468E">
      <w:pPr>
        <w:pStyle w:val="PL"/>
        <w:rPr>
          <w:lang w:val="en-US"/>
        </w:rPr>
      </w:pPr>
      <w:r w:rsidRPr="00FA61F7">
        <w:rPr>
          <w:lang w:val="en-US"/>
        </w:rPr>
        <w:t xml:space="preserve">    </w:t>
      </w:r>
      <w:r>
        <w:rPr>
          <w:lang w:val="en-US"/>
        </w:rPr>
        <w:t>Eir</w:t>
      </w:r>
      <w:r w:rsidRPr="00FA61F7">
        <w:rPr>
          <w:lang w:val="en-US"/>
        </w:rPr>
        <w:t>ResponseData:</w:t>
      </w:r>
    </w:p>
    <w:p w:rsidR="00CA468E" w:rsidRPr="00FA61F7" w:rsidRDefault="00CA468E" w:rsidP="00CA468E">
      <w:pPr>
        <w:pStyle w:val="PL"/>
        <w:rPr>
          <w:lang w:val="en-US"/>
        </w:rPr>
      </w:pPr>
      <w:r>
        <w:rPr>
          <w:lang w:val="en-US"/>
        </w:rPr>
        <w:t xml:space="preserve">      type: object</w:t>
      </w:r>
    </w:p>
    <w:p w:rsidR="00CA468E" w:rsidRPr="00FA61F7" w:rsidRDefault="00CA468E" w:rsidP="00CA468E">
      <w:pPr>
        <w:pStyle w:val="PL"/>
        <w:rPr>
          <w:lang w:val="en-US"/>
        </w:rPr>
      </w:pPr>
      <w:r w:rsidRPr="00FA61F7">
        <w:rPr>
          <w:lang w:val="en-US"/>
        </w:rPr>
        <w:t xml:space="preserve">      required:</w:t>
      </w:r>
    </w:p>
    <w:p w:rsidR="00CA468E" w:rsidRPr="00FA61F7" w:rsidRDefault="00CA468E" w:rsidP="00CA468E">
      <w:pPr>
        <w:pStyle w:val="PL"/>
        <w:rPr>
          <w:lang w:val="en-US"/>
        </w:rPr>
      </w:pPr>
      <w:r w:rsidRPr="00FA61F7">
        <w:rPr>
          <w:lang w:val="en-US"/>
        </w:rPr>
        <w:t xml:space="preserve">        - status</w:t>
      </w:r>
    </w:p>
    <w:p w:rsidR="00CA468E" w:rsidRPr="00FA61F7" w:rsidRDefault="00CA468E" w:rsidP="00CA468E">
      <w:pPr>
        <w:pStyle w:val="PL"/>
        <w:rPr>
          <w:lang w:val="en-US"/>
        </w:rPr>
      </w:pPr>
      <w:r w:rsidRPr="00FA61F7">
        <w:rPr>
          <w:lang w:val="en-US"/>
        </w:rPr>
        <w:t xml:space="preserve">      properties:</w:t>
      </w:r>
    </w:p>
    <w:p w:rsidR="00CA468E" w:rsidRPr="00FA61F7" w:rsidRDefault="00CA468E" w:rsidP="00CA468E">
      <w:pPr>
        <w:pStyle w:val="PL"/>
        <w:rPr>
          <w:lang w:val="en-US"/>
        </w:rPr>
      </w:pPr>
      <w:r w:rsidRPr="00FA61F7">
        <w:rPr>
          <w:lang w:val="en-US"/>
        </w:rPr>
        <w:t xml:space="preserve">        status:</w:t>
      </w:r>
    </w:p>
    <w:p w:rsidR="00CA468E" w:rsidRPr="00FA61F7" w:rsidRDefault="00CA468E" w:rsidP="00CA468E">
      <w:pPr>
        <w:pStyle w:val="PL"/>
        <w:rPr>
          <w:lang w:val="en-US"/>
        </w:rPr>
      </w:pPr>
      <w:r w:rsidRPr="00FA61F7">
        <w:rPr>
          <w:lang w:val="en-US"/>
        </w:rPr>
        <w:t xml:space="preserve">            $ref: '#/components/schemas/EquipmentStatus'</w:t>
      </w:r>
    </w:p>
    <w:p w:rsidR="00CA468E" w:rsidRPr="00FA61F7" w:rsidRDefault="00CA468E" w:rsidP="00CA468E">
      <w:pPr>
        <w:pStyle w:val="PL"/>
        <w:rPr>
          <w:lang w:val="en-US"/>
        </w:rPr>
      </w:pPr>
      <w:r w:rsidRPr="00FA61F7">
        <w:rPr>
          <w:lang w:val="en-US"/>
        </w:rPr>
        <w:t xml:space="preserve">    Pei:</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 xml:space="preserve">      pattern: "([0-9]{14})"</w:t>
      </w:r>
    </w:p>
    <w:p w:rsidR="00CA468E" w:rsidRPr="00FA61F7" w:rsidRDefault="00CA468E" w:rsidP="00CA468E">
      <w:pPr>
        <w:pStyle w:val="PL"/>
        <w:rPr>
          <w:lang w:val="en-US"/>
        </w:rPr>
      </w:pPr>
      <w:r w:rsidRPr="00FA61F7">
        <w:rPr>
          <w:lang w:val="en-US"/>
        </w:rPr>
        <w:t xml:space="preserve">    Supi:</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 xml:space="preserve">      pattern: "(imsi-[0-9]{5,15}|nai-.+)"</w:t>
      </w:r>
    </w:p>
    <w:p w:rsidR="00CA468E" w:rsidRPr="00FA61F7" w:rsidRDefault="00CA468E" w:rsidP="00CA468E">
      <w:pPr>
        <w:pStyle w:val="PL"/>
        <w:rPr>
          <w:lang w:val="en-US"/>
        </w:rPr>
      </w:pPr>
      <w:r w:rsidRPr="00FA61F7">
        <w:rPr>
          <w:lang w:val="en-US"/>
        </w:rPr>
        <w:t xml:space="preserve">    EquipmentStatus:</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 xml:space="preserve">      enum:</w:t>
      </w:r>
    </w:p>
    <w:p w:rsidR="00CA468E" w:rsidRPr="00FA61F7" w:rsidRDefault="00CA468E" w:rsidP="00CA468E">
      <w:pPr>
        <w:pStyle w:val="PL"/>
        <w:rPr>
          <w:lang w:val="en-US"/>
        </w:rPr>
      </w:pPr>
      <w:r w:rsidRPr="00FA61F7">
        <w:rPr>
          <w:lang w:val="en-US"/>
        </w:rPr>
        <w:t xml:space="preserve">        - WHITELIST</w:t>
      </w:r>
      <w:r>
        <w:rPr>
          <w:lang w:val="en-US"/>
        </w:rPr>
        <w:t>ED</w:t>
      </w:r>
    </w:p>
    <w:p w:rsidR="00CA468E" w:rsidRPr="00FA61F7" w:rsidRDefault="00CA468E" w:rsidP="00CA468E">
      <w:pPr>
        <w:pStyle w:val="PL"/>
        <w:rPr>
          <w:lang w:val="en-US"/>
        </w:rPr>
      </w:pPr>
      <w:r w:rsidRPr="00FA61F7">
        <w:rPr>
          <w:lang w:val="en-US"/>
        </w:rPr>
        <w:lastRenderedPageBreak/>
        <w:t xml:space="preserve">        - BLACKLIST</w:t>
      </w:r>
      <w:r>
        <w:rPr>
          <w:lang w:val="en-US"/>
        </w:rPr>
        <w:t>ED</w:t>
      </w:r>
    </w:p>
    <w:p w:rsidR="00CA468E" w:rsidRPr="00FA61F7" w:rsidRDefault="00CA468E" w:rsidP="00CA468E">
      <w:pPr>
        <w:pStyle w:val="PL"/>
        <w:rPr>
          <w:lang w:val="en-US"/>
        </w:rPr>
      </w:pPr>
      <w:r w:rsidRPr="00FA61F7">
        <w:rPr>
          <w:lang w:val="en-US"/>
        </w:rPr>
        <w:t xml:space="preserve">        - GR</w:t>
      </w:r>
      <w:r>
        <w:rPr>
          <w:lang w:val="en-US"/>
        </w:rPr>
        <w:t>E</w:t>
      </w:r>
      <w:r w:rsidRPr="00FA61F7">
        <w:rPr>
          <w:lang w:val="en-US"/>
        </w:rPr>
        <w:t>YLIST</w:t>
      </w:r>
      <w:r>
        <w:rPr>
          <w:lang w:val="en-US"/>
        </w:rPr>
        <w:t>ED</w:t>
      </w:r>
    </w:p>
    <w:p w:rsidR="00CA468E" w:rsidRDefault="00CA468E" w:rsidP="00CA468E">
      <w:pPr>
        <w:pStyle w:val="PL"/>
        <w:rPr>
          <w:lang w:val="en-US"/>
        </w:rPr>
      </w:pPr>
      <w:r w:rsidRPr="00FA61F7">
        <w:rPr>
          <w:lang w:val="en-US"/>
        </w:rPr>
        <w:t xml:space="preserve">    ProblemDetails:</w:t>
      </w:r>
    </w:p>
    <w:p w:rsidR="00CA468E" w:rsidRDefault="00CA468E" w:rsidP="00CA468E">
      <w:pPr>
        <w:pStyle w:val="PL"/>
        <w:rPr>
          <w:lang w:val="en-US"/>
        </w:rPr>
      </w:pPr>
      <w:r w:rsidRPr="002E6BB2">
        <w:rPr>
          <w:lang w:val="en-US"/>
        </w:rPr>
        <w:t xml:space="preserve">      description: </w:t>
      </w:r>
      <w:r>
        <w:rPr>
          <w:lang w:val="en-US"/>
        </w:rPr>
        <w:t>'</w:t>
      </w:r>
      <w:r w:rsidRPr="00251313">
        <w:rPr>
          <w:lang w:val="en-US"/>
        </w:rPr>
        <w:t>https://www.rfc-editor.org/rfc/rfc7807.txt</w:t>
      </w:r>
      <w:r>
        <w:rPr>
          <w:lang w:val="en-US"/>
        </w:rPr>
        <w:t>'</w:t>
      </w:r>
    </w:p>
    <w:p w:rsidR="00CA468E" w:rsidRPr="00FA61F7" w:rsidRDefault="00CA468E" w:rsidP="00CA468E">
      <w:pPr>
        <w:pStyle w:val="PL"/>
        <w:rPr>
          <w:lang w:val="en-US"/>
        </w:rPr>
      </w:pPr>
      <w:r>
        <w:rPr>
          <w:lang w:val="en-US"/>
        </w:rPr>
        <w:t xml:space="preserve">      type: object</w:t>
      </w:r>
    </w:p>
    <w:p w:rsidR="00CA468E" w:rsidRPr="00FA61F7" w:rsidRDefault="00CA468E" w:rsidP="00CA468E">
      <w:pPr>
        <w:pStyle w:val="PL"/>
        <w:rPr>
          <w:lang w:val="en-US"/>
        </w:rPr>
      </w:pPr>
      <w:r w:rsidRPr="00FA61F7">
        <w:rPr>
          <w:lang w:val="en-US"/>
        </w:rPr>
        <w:t xml:space="preserve">      required:</w:t>
      </w:r>
    </w:p>
    <w:p w:rsidR="00CA468E" w:rsidRPr="00FA61F7" w:rsidRDefault="00CA468E" w:rsidP="00CA468E">
      <w:pPr>
        <w:pStyle w:val="PL"/>
        <w:rPr>
          <w:lang w:val="en-US"/>
        </w:rPr>
      </w:pPr>
      <w:r w:rsidRPr="00FA61F7">
        <w:rPr>
          <w:lang w:val="en-US"/>
        </w:rPr>
        <w:t xml:space="preserve">        - type</w:t>
      </w:r>
    </w:p>
    <w:p w:rsidR="00CA468E" w:rsidRPr="00FA61F7" w:rsidRDefault="00CA468E" w:rsidP="00CA468E">
      <w:pPr>
        <w:pStyle w:val="PL"/>
        <w:rPr>
          <w:lang w:val="en-US"/>
        </w:rPr>
      </w:pPr>
      <w:r w:rsidRPr="00FA61F7">
        <w:rPr>
          <w:lang w:val="en-US"/>
        </w:rPr>
        <w:t xml:space="preserve">      properties:</w:t>
      </w:r>
    </w:p>
    <w:p w:rsidR="00CA468E" w:rsidRPr="00FA61F7" w:rsidRDefault="00CA468E" w:rsidP="00CA468E">
      <w:pPr>
        <w:pStyle w:val="PL"/>
        <w:rPr>
          <w:lang w:val="en-US"/>
        </w:rPr>
      </w:pPr>
      <w:r w:rsidRPr="00FA61F7">
        <w:rPr>
          <w:lang w:val="en-US"/>
        </w:rPr>
        <w:t xml:space="preserve">        type:</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 xml:space="preserve">        title:</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 xml:space="preserve">        status:</w:t>
      </w:r>
    </w:p>
    <w:p w:rsidR="00CA468E" w:rsidRPr="00FA61F7" w:rsidRDefault="00CA468E" w:rsidP="00CA468E">
      <w:pPr>
        <w:pStyle w:val="PL"/>
        <w:rPr>
          <w:lang w:val="en-US"/>
        </w:rPr>
      </w:pPr>
      <w:r w:rsidRPr="00FA61F7">
        <w:rPr>
          <w:lang w:val="en-US"/>
        </w:rPr>
        <w:t xml:space="preserve">          type: integer</w:t>
      </w:r>
    </w:p>
    <w:p w:rsidR="00CA468E" w:rsidRPr="00FA61F7" w:rsidRDefault="00CA468E" w:rsidP="00CA468E">
      <w:pPr>
        <w:pStyle w:val="PL"/>
        <w:rPr>
          <w:lang w:val="en-US"/>
        </w:rPr>
      </w:pPr>
      <w:r w:rsidRPr="00FA61F7">
        <w:rPr>
          <w:lang w:val="en-US"/>
        </w:rPr>
        <w:t xml:space="preserve">        detail:</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 xml:space="preserve">        instance:</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externalDocs:</w:t>
      </w:r>
    </w:p>
    <w:p w:rsidR="008F5C8C" w:rsidRPr="00DA3490" w:rsidRDefault="00CA468E" w:rsidP="008F5C8C">
      <w:pPr>
        <w:pStyle w:val="PL"/>
        <w:rPr>
          <w:lang w:val="en-US"/>
        </w:rPr>
      </w:pPr>
      <w:r w:rsidRPr="00FA61F7">
        <w:rPr>
          <w:lang w:val="en-US"/>
        </w:rPr>
        <w:t xml:space="preserve">  description: </w:t>
      </w:r>
      <w:r w:rsidR="008F5C8C" w:rsidRPr="00DA3490">
        <w:rPr>
          <w:lang w:val="en-US"/>
        </w:rPr>
        <w:t>3GPP TS 29.5</w:t>
      </w:r>
      <w:r w:rsidR="008F5C8C">
        <w:rPr>
          <w:lang w:val="en-US"/>
        </w:rPr>
        <w:t>11</w:t>
      </w:r>
      <w:r w:rsidR="008F5C8C" w:rsidRPr="00DA3490">
        <w:rPr>
          <w:lang w:val="en-US"/>
        </w:rPr>
        <w:t xml:space="preserve"> V15.</w:t>
      </w:r>
      <w:r w:rsidR="008F5C8C">
        <w:rPr>
          <w:lang w:val="en-US"/>
        </w:rPr>
        <w:t>2</w:t>
      </w:r>
      <w:r w:rsidR="008F5C8C" w:rsidRPr="00DA3490">
        <w:rPr>
          <w:lang w:val="en-US"/>
        </w:rPr>
        <w:t xml:space="preserve">.0; 5G System; </w:t>
      </w:r>
      <w:r w:rsidR="008F5C8C">
        <w:t>Equipment Identity Register Services; Stage 3</w:t>
      </w:r>
    </w:p>
    <w:p w:rsidR="00CA468E" w:rsidRPr="008A27A6" w:rsidRDefault="00CA468E" w:rsidP="00657DCE">
      <w:pPr>
        <w:pStyle w:val="PL"/>
      </w:pPr>
      <w:r w:rsidRPr="00FA61F7">
        <w:rPr>
          <w:lang w:val="en-US"/>
        </w:rPr>
        <w:t xml:space="preserve">  url: 'http://www.3gpp.org/ftp/Specs/archive/29_series/29.511/'</w:t>
      </w:r>
    </w:p>
    <w:p w:rsidR="00080512" w:rsidRPr="004D3578" w:rsidRDefault="00080512">
      <w:pPr>
        <w:pStyle w:val="berschrift8"/>
      </w:pPr>
      <w:bookmarkStart w:id="67" w:name="historyclause"/>
      <w:r w:rsidRPr="004D3578">
        <w:br w:type="page"/>
      </w:r>
      <w:bookmarkStart w:id="68" w:name="_Toc531765994"/>
      <w:r w:rsidRPr="004D3578">
        <w:lastRenderedPageBreak/>
        <w:t xml:space="preserve">Annex </w:t>
      </w:r>
      <w:r w:rsidR="003A7F41">
        <w:t>B</w:t>
      </w:r>
      <w:r w:rsidRPr="004D3578">
        <w:t xml:space="preserve"> (informative):</w:t>
      </w:r>
      <w:r w:rsidRPr="004D3578">
        <w:br/>
        <w:t>Change history</w:t>
      </w:r>
      <w:bookmarkEnd w:id="68"/>
    </w:p>
    <w:bookmarkEnd w:id="67"/>
    <w:p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235394" w:rsidTr="00AC76C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C76CF">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952" w:type="dxa"/>
            <w:shd w:val="pct10" w:color="auto" w:fill="FFFFFF"/>
          </w:tcPr>
          <w:p w:rsidR="003C3971" w:rsidRPr="00235394" w:rsidRDefault="003C3971" w:rsidP="00DF2B1F">
            <w:pPr>
              <w:pStyle w:val="TAL"/>
              <w:rPr>
                <w:b/>
                <w:sz w:val="16"/>
              </w:rPr>
            </w:pPr>
            <w:r w:rsidRPr="00235394">
              <w:rPr>
                <w:b/>
                <w:sz w:val="16"/>
              </w:rPr>
              <w:t>TDoc</w:t>
            </w:r>
          </w:p>
        </w:tc>
        <w:tc>
          <w:tcPr>
            <w:tcW w:w="567"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C76CF">
        <w:tc>
          <w:tcPr>
            <w:tcW w:w="800" w:type="dxa"/>
            <w:shd w:val="solid" w:color="FFFFFF" w:fill="auto"/>
          </w:tcPr>
          <w:p w:rsidR="003C3971" w:rsidRPr="006B0D02" w:rsidRDefault="00187AF7" w:rsidP="00C72833">
            <w:pPr>
              <w:pStyle w:val="TAC"/>
              <w:rPr>
                <w:sz w:val="16"/>
                <w:szCs w:val="16"/>
              </w:rPr>
            </w:pPr>
            <w:r>
              <w:rPr>
                <w:sz w:val="16"/>
                <w:szCs w:val="16"/>
              </w:rPr>
              <w:t>2017-10</w:t>
            </w:r>
          </w:p>
        </w:tc>
        <w:tc>
          <w:tcPr>
            <w:tcW w:w="800" w:type="dxa"/>
            <w:shd w:val="solid" w:color="FFFFFF" w:fill="auto"/>
          </w:tcPr>
          <w:p w:rsidR="003C3971" w:rsidRPr="006B0D02" w:rsidRDefault="00150BDE" w:rsidP="00C72833">
            <w:pPr>
              <w:pStyle w:val="TAC"/>
              <w:rPr>
                <w:sz w:val="16"/>
                <w:szCs w:val="16"/>
              </w:rPr>
            </w:pPr>
            <w:r>
              <w:rPr>
                <w:sz w:val="16"/>
                <w:szCs w:val="16"/>
              </w:rPr>
              <w:t>CT4#80</w:t>
            </w:r>
          </w:p>
        </w:tc>
        <w:tc>
          <w:tcPr>
            <w:tcW w:w="952" w:type="dxa"/>
            <w:shd w:val="solid" w:color="FFFFFF" w:fill="auto"/>
          </w:tcPr>
          <w:p w:rsidR="003C3971" w:rsidRPr="006B0D02" w:rsidRDefault="00150BDE" w:rsidP="0082224C">
            <w:pPr>
              <w:pStyle w:val="TAC"/>
              <w:rPr>
                <w:sz w:val="16"/>
                <w:szCs w:val="16"/>
              </w:rPr>
            </w:pPr>
            <w:r>
              <w:rPr>
                <w:sz w:val="16"/>
                <w:szCs w:val="16"/>
              </w:rPr>
              <w:t>C4-</w:t>
            </w:r>
            <w:r w:rsidR="00A77C82">
              <w:rPr>
                <w:sz w:val="16"/>
                <w:szCs w:val="16"/>
              </w:rPr>
              <w:t>175323</w:t>
            </w:r>
          </w:p>
        </w:tc>
        <w:tc>
          <w:tcPr>
            <w:tcW w:w="567"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150BDE" w:rsidP="00C72833">
            <w:pPr>
              <w:pStyle w:val="TAL"/>
              <w:rPr>
                <w:sz w:val="16"/>
                <w:szCs w:val="16"/>
              </w:rPr>
            </w:pPr>
            <w:r>
              <w:rPr>
                <w:sz w:val="16"/>
                <w:szCs w:val="16"/>
              </w:rPr>
              <w:t>Initial</w:t>
            </w:r>
            <w:r w:rsidR="004C7A0F">
              <w:rPr>
                <w:sz w:val="16"/>
                <w:szCs w:val="16"/>
              </w:rPr>
              <w:t xml:space="preserve"> D</w:t>
            </w:r>
            <w:r>
              <w:rPr>
                <w:sz w:val="16"/>
                <w:szCs w:val="16"/>
              </w:rPr>
              <w:t>raft.</w:t>
            </w:r>
          </w:p>
        </w:tc>
        <w:tc>
          <w:tcPr>
            <w:tcW w:w="708" w:type="dxa"/>
            <w:shd w:val="solid" w:color="FFFFFF" w:fill="auto"/>
          </w:tcPr>
          <w:p w:rsidR="003C3971" w:rsidRPr="007D6048" w:rsidRDefault="00150BDE" w:rsidP="00C72833">
            <w:pPr>
              <w:pStyle w:val="TAC"/>
              <w:rPr>
                <w:sz w:val="16"/>
                <w:szCs w:val="16"/>
              </w:rPr>
            </w:pPr>
            <w:r>
              <w:rPr>
                <w:sz w:val="16"/>
                <w:szCs w:val="16"/>
              </w:rPr>
              <w:t>0.1.0</w:t>
            </w:r>
          </w:p>
        </w:tc>
      </w:tr>
      <w:tr w:rsidR="00A77C82" w:rsidRPr="006B0D02" w:rsidTr="00AC76CF">
        <w:tc>
          <w:tcPr>
            <w:tcW w:w="800" w:type="dxa"/>
            <w:shd w:val="solid" w:color="FFFFFF" w:fill="auto"/>
          </w:tcPr>
          <w:p w:rsidR="00A77C82" w:rsidRDefault="00187AF7" w:rsidP="0082224C">
            <w:pPr>
              <w:pStyle w:val="TAC"/>
              <w:rPr>
                <w:sz w:val="16"/>
                <w:szCs w:val="16"/>
              </w:rPr>
            </w:pPr>
            <w:r>
              <w:rPr>
                <w:sz w:val="16"/>
                <w:szCs w:val="16"/>
              </w:rPr>
              <w:t>2017-10</w:t>
            </w:r>
          </w:p>
        </w:tc>
        <w:tc>
          <w:tcPr>
            <w:tcW w:w="800" w:type="dxa"/>
            <w:shd w:val="solid" w:color="FFFFFF" w:fill="auto"/>
          </w:tcPr>
          <w:p w:rsidR="00A77C82" w:rsidRDefault="00A77C82" w:rsidP="00C72833">
            <w:pPr>
              <w:pStyle w:val="TAC"/>
              <w:rPr>
                <w:sz w:val="16"/>
                <w:szCs w:val="16"/>
              </w:rPr>
            </w:pPr>
            <w:r>
              <w:rPr>
                <w:sz w:val="16"/>
                <w:szCs w:val="16"/>
              </w:rPr>
              <w:t>CT4#80</w:t>
            </w:r>
          </w:p>
        </w:tc>
        <w:tc>
          <w:tcPr>
            <w:tcW w:w="952" w:type="dxa"/>
            <w:shd w:val="solid" w:color="FFFFFF" w:fill="auto"/>
          </w:tcPr>
          <w:p w:rsidR="00A77C82" w:rsidRDefault="00A77C82" w:rsidP="00A77C82">
            <w:pPr>
              <w:pStyle w:val="TAC"/>
              <w:rPr>
                <w:sz w:val="16"/>
                <w:szCs w:val="16"/>
              </w:rPr>
            </w:pPr>
            <w:r>
              <w:rPr>
                <w:sz w:val="16"/>
                <w:szCs w:val="16"/>
              </w:rPr>
              <w:t>C4-175396</w:t>
            </w:r>
          </w:p>
        </w:tc>
        <w:tc>
          <w:tcPr>
            <w:tcW w:w="567" w:type="dxa"/>
            <w:shd w:val="solid" w:color="FFFFFF" w:fill="auto"/>
          </w:tcPr>
          <w:p w:rsidR="00A77C82" w:rsidRPr="006B0D02" w:rsidRDefault="00A77C82" w:rsidP="00C72833">
            <w:pPr>
              <w:pStyle w:val="TAL"/>
              <w:rPr>
                <w:sz w:val="16"/>
                <w:szCs w:val="16"/>
              </w:rPr>
            </w:pPr>
          </w:p>
        </w:tc>
        <w:tc>
          <w:tcPr>
            <w:tcW w:w="425" w:type="dxa"/>
            <w:shd w:val="solid" w:color="FFFFFF" w:fill="auto"/>
          </w:tcPr>
          <w:p w:rsidR="00A77C82" w:rsidRPr="006B0D02" w:rsidRDefault="00A77C82" w:rsidP="00C72833">
            <w:pPr>
              <w:pStyle w:val="TAR"/>
              <w:rPr>
                <w:sz w:val="16"/>
                <w:szCs w:val="16"/>
              </w:rPr>
            </w:pPr>
          </w:p>
        </w:tc>
        <w:tc>
          <w:tcPr>
            <w:tcW w:w="425" w:type="dxa"/>
            <w:shd w:val="solid" w:color="FFFFFF" w:fill="auto"/>
          </w:tcPr>
          <w:p w:rsidR="00A77C82" w:rsidRPr="006B0D02" w:rsidRDefault="00A77C82" w:rsidP="00C72833">
            <w:pPr>
              <w:pStyle w:val="TAC"/>
              <w:rPr>
                <w:sz w:val="16"/>
                <w:szCs w:val="16"/>
              </w:rPr>
            </w:pPr>
          </w:p>
        </w:tc>
        <w:tc>
          <w:tcPr>
            <w:tcW w:w="4962" w:type="dxa"/>
            <w:shd w:val="solid" w:color="FFFFFF" w:fill="auto"/>
          </w:tcPr>
          <w:p w:rsidR="00A77C82" w:rsidRDefault="00A77C82" w:rsidP="00AA440E">
            <w:pPr>
              <w:pStyle w:val="TAL"/>
              <w:rPr>
                <w:sz w:val="16"/>
                <w:szCs w:val="16"/>
              </w:rPr>
            </w:pPr>
            <w:r>
              <w:rPr>
                <w:sz w:val="16"/>
                <w:szCs w:val="16"/>
              </w:rPr>
              <w:t>At CT4#80 a</w:t>
            </w:r>
            <w:r w:rsidR="00C83716">
              <w:rPr>
                <w:sz w:val="16"/>
                <w:szCs w:val="16"/>
              </w:rPr>
              <w:t>pproved</w:t>
            </w:r>
            <w:r>
              <w:rPr>
                <w:sz w:val="16"/>
                <w:szCs w:val="16"/>
              </w:rPr>
              <w:t xml:space="preserve"> pCRs C4-175323, C4-175324, C4-175325, C4-175326 incorporated.</w:t>
            </w:r>
          </w:p>
        </w:tc>
        <w:tc>
          <w:tcPr>
            <w:tcW w:w="708" w:type="dxa"/>
            <w:shd w:val="solid" w:color="FFFFFF" w:fill="auto"/>
          </w:tcPr>
          <w:p w:rsidR="00A77C82" w:rsidRDefault="00A77C82" w:rsidP="00C72833">
            <w:pPr>
              <w:pStyle w:val="TAC"/>
              <w:rPr>
                <w:sz w:val="16"/>
                <w:szCs w:val="16"/>
              </w:rPr>
            </w:pPr>
            <w:r>
              <w:rPr>
                <w:sz w:val="16"/>
                <w:szCs w:val="16"/>
              </w:rPr>
              <w:t>0.2.0</w:t>
            </w:r>
          </w:p>
        </w:tc>
      </w:tr>
      <w:tr w:rsidR="00DF6DD2" w:rsidRPr="006B0D02" w:rsidTr="00AC76CF">
        <w:trPr>
          <w:trHeight w:val="250"/>
        </w:trPr>
        <w:tc>
          <w:tcPr>
            <w:tcW w:w="800" w:type="dxa"/>
            <w:shd w:val="solid" w:color="FFFFFF" w:fill="auto"/>
          </w:tcPr>
          <w:p w:rsidR="00DF6DD2" w:rsidRDefault="00DF6DD2" w:rsidP="0082224C">
            <w:pPr>
              <w:pStyle w:val="TAC"/>
              <w:rPr>
                <w:sz w:val="16"/>
                <w:szCs w:val="16"/>
              </w:rPr>
            </w:pPr>
            <w:r>
              <w:rPr>
                <w:sz w:val="16"/>
                <w:szCs w:val="16"/>
              </w:rPr>
              <w:t>2017-12</w:t>
            </w:r>
          </w:p>
        </w:tc>
        <w:tc>
          <w:tcPr>
            <w:tcW w:w="800" w:type="dxa"/>
            <w:shd w:val="solid" w:color="FFFFFF" w:fill="auto"/>
          </w:tcPr>
          <w:p w:rsidR="00DF6DD2" w:rsidRDefault="00DF6DD2" w:rsidP="00C72833">
            <w:pPr>
              <w:pStyle w:val="TAC"/>
              <w:rPr>
                <w:sz w:val="16"/>
                <w:szCs w:val="16"/>
              </w:rPr>
            </w:pPr>
            <w:r>
              <w:rPr>
                <w:sz w:val="16"/>
                <w:szCs w:val="16"/>
              </w:rPr>
              <w:t>CT4#81</w:t>
            </w:r>
          </w:p>
        </w:tc>
        <w:tc>
          <w:tcPr>
            <w:tcW w:w="952" w:type="dxa"/>
            <w:shd w:val="solid" w:color="FFFFFF" w:fill="auto"/>
          </w:tcPr>
          <w:p w:rsidR="00DF6DD2" w:rsidRDefault="00DF6DD2" w:rsidP="00A77C82">
            <w:pPr>
              <w:pStyle w:val="TAC"/>
              <w:rPr>
                <w:sz w:val="16"/>
                <w:szCs w:val="16"/>
              </w:rPr>
            </w:pPr>
            <w:r>
              <w:rPr>
                <w:sz w:val="16"/>
                <w:szCs w:val="16"/>
              </w:rPr>
              <w:t>C4-176439</w:t>
            </w:r>
          </w:p>
        </w:tc>
        <w:tc>
          <w:tcPr>
            <w:tcW w:w="567" w:type="dxa"/>
            <w:shd w:val="solid" w:color="FFFFFF" w:fill="auto"/>
          </w:tcPr>
          <w:p w:rsidR="00DF6DD2" w:rsidRPr="006B0D02" w:rsidRDefault="00DF6DD2" w:rsidP="00C72833">
            <w:pPr>
              <w:pStyle w:val="TAL"/>
              <w:rPr>
                <w:sz w:val="16"/>
                <w:szCs w:val="16"/>
              </w:rPr>
            </w:pPr>
          </w:p>
        </w:tc>
        <w:tc>
          <w:tcPr>
            <w:tcW w:w="425" w:type="dxa"/>
            <w:shd w:val="solid" w:color="FFFFFF" w:fill="auto"/>
          </w:tcPr>
          <w:p w:rsidR="00DF6DD2" w:rsidRPr="006B0D02" w:rsidRDefault="00DF6DD2" w:rsidP="00C72833">
            <w:pPr>
              <w:pStyle w:val="TAR"/>
              <w:rPr>
                <w:sz w:val="16"/>
                <w:szCs w:val="16"/>
              </w:rPr>
            </w:pPr>
          </w:p>
        </w:tc>
        <w:tc>
          <w:tcPr>
            <w:tcW w:w="425" w:type="dxa"/>
            <w:shd w:val="solid" w:color="FFFFFF" w:fill="auto"/>
          </w:tcPr>
          <w:p w:rsidR="00DF6DD2" w:rsidRPr="006B0D02" w:rsidRDefault="00DF6DD2" w:rsidP="00C72833">
            <w:pPr>
              <w:pStyle w:val="TAC"/>
              <w:rPr>
                <w:sz w:val="16"/>
                <w:szCs w:val="16"/>
              </w:rPr>
            </w:pPr>
          </w:p>
        </w:tc>
        <w:tc>
          <w:tcPr>
            <w:tcW w:w="4962" w:type="dxa"/>
            <w:shd w:val="solid" w:color="FFFFFF" w:fill="auto"/>
          </w:tcPr>
          <w:p w:rsidR="00DF6DD2" w:rsidRDefault="00DF6DD2" w:rsidP="00AA440E">
            <w:pPr>
              <w:pStyle w:val="TAL"/>
              <w:rPr>
                <w:sz w:val="16"/>
                <w:szCs w:val="16"/>
              </w:rPr>
            </w:pPr>
            <w:r>
              <w:rPr>
                <w:sz w:val="16"/>
                <w:szCs w:val="16"/>
              </w:rPr>
              <w:t>At CT4#81 a</w:t>
            </w:r>
            <w:r w:rsidR="00C83716">
              <w:rPr>
                <w:sz w:val="16"/>
                <w:szCs w:val="16"/>
              </w:rPr>
              <w:t>pproved</w:t>
            </w:r>
            <w:r>
              <w:rPr>
                <w:sz w:val="16"/>
                <w:szCs w:val="16"/>
              </w:rPr>
              <w:t xml:space="preserve"> pCRs C4-176428, C4-176429 incorporated</w:t>
            </w:r>
          </w:p>
        </w:tc>
        <w:tc>
          <w:tcPr>
            <w:tcW w:w="708" w:type="dxa"/>
            <w:shd w:val="solid" w:color="FFFFFF" w:fill="auto"/>
          </w:tcPr>
          <w:p w:rsidR="00DF6DD2" w:rsidRDefault="00DF6DD2" w:rsidP="00C72833">
            <w:pPr>
              <w:pStyle w:val="TAC"/>
              <w:rPr>
                <w:sz w:val="16"/>
                <w:szCs w:val="16"/>
              </w:rPr>
            </w:pPr>
            <w:r>
              <w:rPr>
                <w:sz w:val="16"/>
                <w:szCs w:val="16"/>
              </w:rPr>
              <w:t>0.3.0</w:t>
            </w:r>
          </w:p>
        </w:tc>
      </w:tr>
      <w:tr w:rsidR="00D9153E" w:rsidRPr="006B0D02" w:rsidTr="00AC76CF">
        <w:trPr>
          <w:trHeight w:val="250"/>
        </w:trPr>
        <w:tc>
          <w:tcPr>
            <w:tcW w:w="800" w:type="dxa"/>
            <w:shd w:val="solid" w:color="FFFFFF" w:fill="auto"/>
          </w:tcPr>
          <w:p w:rsidR="00D9153E" w:rsidRDefault="00D9153E" w:rsidP="0082224C">
            <w:pPr>
              <w:pStyle w:val="TAC"/>
              <w:rPr>
                <w:sz w:val="16"/>
                <w:szCs w:val="16"/>
              </w:rPr>
            </w:pPr>
            <w:r>
              <w:rPr>
                <w:sz w:val="16"/>
                <w:szCs w:val="16"/>
              </w:rPr>
              <w:t>2018-03</w:t>
            </w:r>
          </w:p>
        </w:tc>
        <w:tc>
          <w:tcPr>
            <w:tcW w:w="800" w:type="dxa"/>
            <w:shd w:val="solid" w:color="FFFFFF" w:fill="auto"/>
          </w:tcPr>
          <w:p w:rsidR="00D9153E" w:rsidRDefault="00D9153E" w:rsidP="00C72833">
            <w:pPr>
              <w:pStyle w:val="TAC"/>
              <w:rPr>
                <w:sz w:val="16"/>
                <w:szCs w:val="16"/>
              </w:rPr>
            </w:pPr>
            <w:r>
              <w:rPr>
                <w:sz w:val="16"/>
                <w:szCs w:val="16"/>
              </w:rPr>
              <w:t>CT4#83</w:t>
            </w:r>
          </w:p>
        </w:tc>
        <w:tc>
          <w:tcPr>
            <w:tcW w:w="952" w:type="dxa"/>
            <w:shd w:val="solid" w:color="FFFFFF" w:fill="auto"/>
          </w:tcPr>
          <w:p w:rsidR="00D9153E" w:rsidRDefault="00D9153E" w:rsidP="00A77C82">
            <w:pPr>
              <w:pStyle w:val="TAC"/>
              <w:rPr>
                <w:sz w:val="16"/>
                <w:szCs w:val="16"/>
              </w:rPr>
            </w:pPr>
            <w:r>
              <w:rPr>
                <w:sz w:val="16"/>
                <w:szCs w:val="16"/>
              </w:rPr>
              <w:t>C4</w:t>
            </w:r>
            <w:r w:rsidR="000F0CF3">
              <w:rPr>
                <w:sz w:val="16"/>
                <w:szCs w:val="16"/>
              </w:rPr>
              <w:t>-</w:t>
            </w:r>
            <w:r>
              <w:rPr>
                <w:sz w:val="16"/>
                <w:szCs w:val="16"/>
              </w:rPr>
              <w:t>182436</w:t>
            </w:r>
          </w:p>
        </w:tc>
        <w:tc>
          <w:tcPr>
            <w:tcW w:w="567" w:type="dxa"/>
            <w:shd w:val="solid" w:color="FFFFFF" w:fill="auto"/>
          </w:tcPr>
          <w:p w:rsidR="00D9153E" w:rsidRPr="006B0D02" w:rsidRDefault="00D9153E" w:rsidP="00C72833">
            <w:pPr>
              <w:pStyle w:val="TAL"/>
              <w:rPr>
                <w:sz w:val="16"/>
                <w:szCs w:val="16"/>
              </w:rPr>
            </w:pPr>
          </w:p>
        </w:tc>
        <w:tc>
          <w:tcPr>
            <w:tcW w:w="425" w:type="dxa"/>
            <w:shd w:val="solid" w:color="FFFFFF" w:fill="auto"/>
          </w:tcPr>
          <w:p w:rsidR="00D9153E" w:rsidRPr="006B0D02" w:rsidRDefault="00D9153E" w:rsidP="00C72833">
            <w:pPr>
              <w:pStyle w:val="TAR"/>
              <w:rPr>
                <w:sz w:val="16"/>
                <w:szCs w:val="16"/>
              </w:rPr>
            </w:pPr>
          </w:p>
        </w:tc>
        <w:tc>
          <w:tcPr>
            <w:tcW w:w="425" w:type="dxa"/>
            <w:shd w:val="solid" w:color="FFFFFF" w:fill="auto"/>
          </w:tcPr>
          <w:p w:rsidR="00D9153E" w:rsidRPr="006B0D02" w:rsidRDefault="00D9153E" w:rsidP="00C72833">
            <w:pPr>
              <w:pStyle w:val="TAC"/>
              <w:rPr>
                <w:sz w:val="16"/>
                <w:szCs w:val="16"/>
              </w:rPr>
            </w:pPr>
          </w:p>
        </w:tc>
        <w:tc>
          <w:tcPr>
            <w:tcW w:w="4962" w:type="dxa"/>
            <w:shd w:val="solid" w:color="FFFFFF" w:fill="auto"/>
          </w:tcPr>
          <w:p w:rsidR="00D9153E" w:rsidRDefault="00D9153E" w:rsidP="00AA440E">
            <w:pPr>
              <w:pStyle w:val="TAL"/>
              <w:rPr>
                <w:sz w:val="16"/>
                <w:szCs w:val="16"/>
              </w:rPr>
            </w:pPr>
            <w:r>
              <w:rPr>
                <w:sz w:val="16"/>
                <w:szCs w:val="16"/>
              </w:rPr>
              <w:t xml:space="preserve">At CT4#83 </w:t>
            </w:r>
            <w:r w:rsidR="00C83716">
              <w:rPr>
                <w:sz w:val="16"/>
                <w:szCs w:val="16"/>
              </w:rPr>
              <w:t xml:space="preserve">approved </w:t>
            </w:r>
            <w:r w:rsidR="000F0CF3">
              <w:rPr>
                <w:sz w:val="16"/>
                <w:szCs w:val="16"/>
              </w:rPr>
              <w:t>p</w:t>
            </w:r>
            <w:r>
              <w:rPr>
                <w:sz w:val="16"/>
                <w:szCs w:val="16"/>
              </w:rPr>
              <w:t>CRs C4-182368, C4-182369, C4-182384 incorporated.</w:t>
            </w:r>
          </w:p>
        </w:tc>
        <w:tc>
          <w:tcPr>
            <w:tcW w:w="708" w:type="dxa"/>
            <w:shd w:val="solid" w:color="FFFFFF" w:fill="auto"/>
          </w:tcPr>
          <w:p w:rsidR="00D9153E" w:rsidRDefault="00D9153E" w:rsidP="00C72833">
            <w:pPr>
              <w:pStyle w:val="TAC"/>
              <w:rPr>
                <w:sz w:val="16"/>
                <w:szCs w:val="16"/>
              </w:rPr>
            </w:pPr>
            <w:r>
              <w:rPr>
                <w:sz w:val="16"/>
                <w:szCs w:val="16"/>
              </w:rPr>
              <w:t>0.4.0</w:t>
            </w:r>
          </w:p>
        </w:tc>
      </w:tr>
      <w:tr w:rsidR="007A030A" w:rsidRPr="006B0D02" w:rsidTr="00AC76CF">
        <w:trPr>
          <w:trHeight w:val="250"/>
        </w:trPr>
        <w:tc>
          <w:tcPr>
            <w:tcW w:w="800" w:type="dxa"/>
            <w:shd w:val="solid" w:color="FFFFFF" w:fill="auto"/>
          </w:tcPr>
          <w:p w:rsidR="007A030A" w:rsidRDefault="007A030A" w:rsidP="0082224C">
            <w:pPr>
              <w:pStyle w:val="TAC"/>
              <w:rPr>
                <w:sz w:val="16"/>
                <w:szCs w:val="16"/>
              </w:rPr>
            </w:pPr>
            <w:r>
              <w:rPr>
                <w:sz w:val="16"/>
                <w:szCs w:val="16"/>
              </w:rPr>
              <w:t>2018-03</w:t>
            </w:r>
          </w:p>
        </w:tc>
        <w:tc>
          <w:tcPr>
            <w:tcW w:w="800" w:type="dxa"/>
            <w:shd w:val="solid" w:color="FFFFFF" w:fill="auto"/>
          </w:tcPr>
          <w:p w:rsidR="007A030A" w:rsidRDefault="007A030A" w:rsidP="00C72833">
            <w:pPr>
              <w:pStyle w:val="TAC"/>
              <w:rPr>
                <w:sz w:val="16"/>
                <w:szCs w:val="16"/>
              </w:rPr>
            </w:pPr>
            <w:r>
              <w:rPr>
                <w:sz w:val="16"/>
                <w:szCs w:val="16"/>
              </w:rPr>
              <w:t>CT#79</w:t>
            </w:r>
          </w:p>
        </w:tc>
        <w:tc>
          <w:tcPr>
            <w:tcW w:w="952" w:type="dxa"/>
            <w:shd w:val="solid" w:color="FFFFFF" w:fill="auto"/>
          </w:tcPr>
          <w:p w:rsidR="007A030A" w:rsidRDefault="007A030A" w:rsidP="00A77C82">
            <w:pPr>
              <w:pStyle w:val="TAC"/>
              <w:rPr>
                <w:sz w:val="16"/>
                <w:szCs w:val="16"/>
              </w:rPr>
            </w:pPr>
            <w:r>
              <w:rPr>
                <w:sz w:val="16"/>
                <w:szCs w:val="16"/>
              </w:rPr>
              <w:t>CP-180032</w:t>
            </w:r>
          </w:p>
        </w:tc>
        <w:tc>
          <w:tcPr>
            <w:tcW w:w="567" w:type="dxa"/>
            <w:shd w:val="solid" w:color="FFFFFF" w:fill="auto"/>
          </w:tcPr>
          <w:p w:rsidR="007A030A" w:rsidRPr="006B0D02" w:rsidRDefault="007A030A" w:rsidP="00C72833">
            <w:pPr>
              <w:pStyle w:val="TAL"/>
              <w:rPr>
                <w:sz w:val="16"/>
                <w:szCs w:val="16"/>
              </w:rPr>
            </w:pPr>
          </w:p>
        </w:tc>
        <w:tc>
          <w:tcPr>
            <w:tcW w:w="425" w:type="dxa"/>
            <w:shd w:val="solid" w:color="FFFFFF" w:fill="auto"/>
          </w:tcPr>
          <w:p w:rsidR="007A030A" w:rsidRPr="006B0D02" w:rsidRDefault="007A030A" w:rsidP="00C72833">
            <w:pPr>
              <w:pStyle w:val="TAR"/>
              <w:rPr>
                <w:sz w:val="16"/>
                <w:szCs w:val="16"/>
              </w:rPr>
            </w:pPr>
          </w:p>
        </w:tc>
        <w:tc>
          <w:tcPr>
            <w:tcW w:w="425" w:type="dxa"/>
            <w:shd w:val="solid" w:color="FFFFFF" w:fill="auto"/>
          </w:tcPr>
          <w:p w:rsidR="007A030A" w:rsidRPr="006B0D02" w:rsidRDefault="007A030A" w:rsidP="00C72833">
            <w:pPr>
              <w:pStyle w:val="TAC"/>
              <w:rPr>
                <w:sz w:val="16"/>
                <w:szCs w:val="16"/>
              </w:rPr>
            </w:pPr>
          </w:p>
        </w:tc>
        <w:tc>
          <w:tcPr>
            <w:tcW w:w="4962" w:type="dxa"/>
            <w:shd w:val="solid" w:color="FFFFFF" w:fill="auto"/>
          </w:tcPr>
          <w:p w:rsidR="007A030A" w:rsidRDefault="007A030A" w:rsidP="00657DCE">
            <w:pPr>
              <w:pStyle w:val="TAL"/>
              <w:rPr>
                <w:sz w:val="16"/>
                <w:szCs w:val="16"/>
              </w:rPr>
            </w:pPr>
            <w:r>
              <w:rPr>
                <w:sz w:val="16"/>
                <w:szCs w:val="16"/>
              </w:rPr>
              <w:t>Presented for information</w:t>
            </w:r>
          </w:p>
        </w:tc>
        <w:tc>
          <w:tcPr>
            <w:tcW w:w="708" w:type="dxa"/>
            <w:shd w:val="solid" w:color="FFFFFF" w:fill="auto"/>
          </w:tcPr>
          <w:p w:rsidR="007A030A" w:rsidRDefault="007A030A" w:rsidP="00C72833">
            <w:pPr>
              <w:pStyle w:val="TAC"/>
              <w:rPr>
                <w:sz w:val="16"/>
                <w:szCs w:val="16"/>
              </w:rPr>
            </w:pPr>
            <w:r>
              <w:rPr>
                <w:sz w:val="16"/>
                <w:szCs w:val="16"/>
              </w:rPr>
              <w:t>1.0.0</w:t>
            </w:r>
          </w:p>
        </w:tc>
      </w:tr>
      <w:tr w:rsidR="00C83716" w:rsidRPr="006B0D02" w:rsidTr="00AC76CF">
        <w:trPr>
          <w:trHeight w:val="250"/>
        </w:trPr>
        <w:tc>
          <w:tcPr>
            <w:tcW w:w="800" w:type="dxa"/>
            <w:shd w:val="solid" w:color="FFFFFF" w:fill="auto"/>
          </w:tcPr>
          <w:p w:rsidR="00C83716" w:rsidRDefault="00C83716" w:rsidP="0082224C">
            <w:pPr>
              <w:pStyle w:val="TAC"/>
              <w:rPr>
                <w:sz w:val="16"/>
                <w:szCs w:val="16"/>
              </w:rPr>
            </w:pPr>
            <w:r>
              <w:rPr>
                <w:sz w:val="16"/>
                <w:szCs w:val="16"/>
              </w:rPr>
              <w:t>2018-05</w:t>
            </w:r>
          </w:p>
        </w:tc>
        <w:tc>
          <w:tcPr>
            <w:tcW w:w="800" w:type="dxa"/>
            <w:shd w:val="solid" w:color="FFFFFF" w:fill="auto"/>
          </w:tcPr>
          <w:p w:rsidR="00C83716" w:rsidRDefault="00C83716" w:rsidP="00AA440E">
            <w:pPr>
              <w:pStyle w:val="TAC"/>
              <w:rPr>
                <w:sz w:val="16"/>
                <w:szCs w:val="16"/>
              </w:rPr>
            </w:pPr>
            <w:r>
              <w:rPr>
                <w:sz w:val="16"/>
                <w:szCs w:val="16"/>
              </w:rPr>
              <w:t>CT4#85</w:t>
            </w:r>
          </w:p>
        </w:tc>
        <w:tc>
          <w:tcPr>
            <w:tcW w:w="952" w:type="dxa"/>
            <w:shd w:val="solid" w:color="FFFFFF" w:fill="auto"/>
          </w:tcPr>
          <w:p w:rsidR="00C83716" w:rsidRDefault="00C83716" w:rsidP="00A77C82">
            <w:pPr>
              <w:pStyle w:val="TAC"/>
              <w:rPr>
                <w:sz w:val="16"/>
                <w:szCs w:val="16"/>
              </w:rPr>
            </w:pPr>
            <w:r>
              <w:rPr>
                <w:sz w:val="16"/>
                <w:szCs w:val="16"/>
              </w:rPr>
              <w:t>C4-184627</w:t>
            </w:r>
          </w:p>
        </w:tc>
        <w:tc>
          <w:tcPr>
            <w:tcW w:w="567" w:type="dxa"/>
            <w:shd w:val="solid" w:color="FFFFFF" w:fill="auto"/>
          </w:tcPr>
          <w:p w:rsidR="00C83716" w:rsidRPr="006B0D02" w:rsidRDefault="00C83716" w:rsidP="00C72833">
            <w:pPr>
              <w:pStyle w:val="TAL"/>
              <w:rPr>
                <w:sz w:val="16"/>
                <w:szCs w:val="16"/>
              </w:rPr>
            </w:pPr>
          </w:p>
        </w:tc>
        <w:tc>
          <w:tcPr>
            <w:tcW w:w="425" w:type="dxa"/>
            <w:shd w:val="solid" w:color="FFFFFF" w:fill="auto"/>
          </w:tcPr>
          <w:p w:rsidR="00C83716" w:rsidRPr="006B0D02" w:rsidRDefault="00C83716" w:rsidP="00C72833">
            <w:pPr>
              <w:pStyle w:val="TAR"/>
              <w:rPr>
                <w:sz w:val="16"/>
                <w:szCs w:val="16"/>
              </w:rPr>
            </w:pPr>
          </w:p>
        </w:tc>
        <w:tc>
          <w:tcPr>
            <w:tcW w:w="425" w:type="dxa"/>
            <w:shd w:val="solid" w:color="FFFFFF" w:fill="auto"/>
          </w:tcPr>
          <w:p w:rsidR="00C83716" w:rsidRPr="006B0D02" w:rsidRDefault="00C83716" w:rsidP="00C72833">
            <w:pPr>
              <w:pStyle w:val="TAC"/>
              <w:rPr>
                <w:sz w:val="16"/>
                <w:szCs w:val="16"/>
              </w:rPr>
            </w:pPr>
          </w:p>
        </w:tc>
        <w:tc>
          <w:tcPr>
            <w:tcW w:w="4962" w:type="dxa"/>
            <w:shd w:val="solid" w:color="FFFFFF" w:fill="auto"/>
          </w:tcPr>
          <w:p w:rsidR="00C83716" w:rsidRDefault="00C83716" w:rsidP="00AA440E">
            <w:pPr>
              <w:pStyle w:val="TAL"/>
              <w:rPr>
                <w:sz w:val="16"/>
                <w:szCs w:val="16"/>
              </w:rPr>
            </w:pPr>
            <w:r>
              <w:rPr>
                <w:sz w:val="16"/>
                <w:szCs w:val="16"/>
              </w:rPr>
              <w:t>At CT4#85 approved pCRs C4-184475, C4-184476</w:t>
            </w:r>
            <w:r w:rsidR="002823B7">
              <w:rPr>
                <w:sz w:val="16"/>
                <w:szCs w:val="16"/>
              </w:rPr>
              <w:t>, C4-184628</w:t>
            </w:r>
            <w:r>
              <w:rPr>
                <w:sz w:val="16"/>
                <w:szCs w:val="16"/>
              </w:rPr>
              <w:t xml:space="preserve"> incorporated.</w:t>
            </w:r>
          </w:p>
        </w:tc>
        <w:tc>
          <w:tcPr>
            <w:tcW w:w="708" w:type="dxa"/>
            <w:shd w:val="solid" w:color="FFFFFF" w:fill="auto"/>
          </w:tcPr>
          <w:p w:rsidR="00C83716" w:rsidRDefault="00C83716" w:rsidP="00C72833">
            <w:pPr>
              <w:pStyle w:val="TAC"/>
              <w:rPr>
                <w:sz w:val="16"/>
                <w:szCs w:val="16"/>
              </w:rPr>
            </w:pPr>
            <w:r>
              <w:rPr>
                <w:sz w:val="16"/>
                <w:szCs w:val="16"/>
              </w:rPr>
              <w:t>1.1.0</w:t>
            </w:r>
          </w:p>
        </w:tc>
      </w:tr>
      <w:tr w:rsidR="00C83716" w:rsidRPr="006B0D02" w:rsidTr="00AC76CF">
        <w:trPr>
          <w:trHeight w:val="250"/>
        </w:trPr>
        <w:tc>
          <w:tcPr>
            <w:tcW w:w="800" w:type="dxa"/>
            <w:shd w:val="solid" w:color="FFFFFF" w:fill="auto"/>
          </w:tcPr>
          <w:p w:rsidR="00C83716" w:rsidRDefault="00C83716" w:rsidP="0082224C">
            <w:pPr>
              <w:pStyle w:val="TAC"/>
              <w:rPr>
                <w:sz w:val="16"/>
                <w:szCs w:val="16"/>
              </w:rPr>
            </w:pPr>
            <w:r>
              <w:rPr>
                <w:sz w:val="16"/>
                <w:szCs w:val="16"/>
              </w:rPr>
              <w:t>2018-06</w:t>
            </w:r>
          </w:p>
        </w:tc>
        <w:tc>
          <w:tcPr>
            <w:tcW w:w="800" w:type="dxa"/>
            <w:shd w:val="solid" w:color="FFFFFF" w:fill="auto"/>
          </w:tcPr>
          <w:p w:rsidR="00C83716" w:rsidRDefault="00C83716" w:rsidP="00402DA6">
            <w:pPr>
              <w:pStyle w:val="TAC"/>
              <w:rPr>
                <w:sz w:val="16"/>
                <w:szCs w:val="16"/>
              </w:rPr>
            </w:pPr>
            <w:r>
              <w:rPr>
                <w:sz w:val="16"/>
                <w:szCs w:val="16"/>
              </w:rPr>
              <w:t>CT#</w:t>
            </w:r>
            <w:r w:rsidR="00DA6368">
              <w:rPr>
                <w:sz w:val="16"/>
                <w:szCs w:val="16"/>
              </w:rPr>
              <w:t>80</w:t>
            </w:r>
          </w:p>
        </w:tc>
        <w:tc>
          <w:tcPr>
            <w:tcW w:w="952" w:type="dxa"/>
            <w:shd w:val="solid" w:color="FFFFFF" w:fill="auto"/>
          </w:tcPr>
          <w:p w:rsidR="00C83716" w:rsidRDefault="002823B7" w:rsidP="00A77C82">
            <w:pPr>
              <w:pStyle w:val="TAC"/>
              <w:rPr>
                <w:sz w:val="16"/>
                <w:szCs w:val="16"/>
              </w:rPr>
            </w:pPr>
            <w:r>
              <w:rPr>
                <w:sz w:val="16"/>
                <w:szCs w:val="16"/>
              </w:rPr>
              <w:t>CP-18</w:t>
            </w:r>
            <w:r w:rsidR="005B176D">
              <w:rPr>
                <w:sz w:val="16"/>
                <w:szCs w:val="16"/>
              </w:rPr>
              <w:t>1106</w:t>
            </w:r>
          </w:p>
        </w:tc>
        <w:tc>
          <w:tcPr>
            <w:tcW w:w="567" w:type="dxa"/>
            <w:shd w:val="solid" w:color="FFFFFF" w:fill="auto"/>
          </w:tcPr>
          <w:p w:rsidR="00C83716" w:rsidRPr="006B0D02" w:rsidRDefault="00C83716" w:rsidP="00C72833">
            <w:pPr>
              <w:pStyle w:val="TAL"/>
              <w:rPr>
                <w:sz w:val="16"/>
                <w:szCs w:val="16"/>
              </w:rPr>
            </w:pPr>
          </w:p>
        </w:tc>
        <w:tc>
          <w:tcPr>
            <w:tcW w:w="425" w:type="dxa"/>
            <w:shd w:val="solid" w:color="FFFFFF" w:fill="auto"/>
          </w:tcPr>
          <w:p w:rsidR="00C83716" w:rsidRPr="006B0D02" w:rsidRDefault="00C83716" w:rsidP="00C72833">
            <w:pPr>
              <w:pStyle w:val="TAR"/>
              <w:rPr>
                <w:sz w:val="16"/>
                <w:szCs w:val="16"/>
              </w:rPr>
            </w:pPr>
          </w:p>
        </w:tc>
        <w:tc>
          <w:tcPr>
            <w:tcW w:w="425" w:type="dxa"/>
            <w:shd w:val="solid" w:color="FFFFFF" w:fill="auto"/>
          </w:tcPr>
          <w:p w:rsidR="00C83716" w:rsidRPr="006B0D02" w:rsidRDefault="00C83716" w:rsidP="00C72833">
            <w:pPr>
              <w:pStyle w:val="TAC"/>
              <w:rPr>
                <w:sz w:val="16"/>
                <w:szCs w:val="16"/>
              </w:rPr>
            </w:pPr>
          </w:p>
        </w:tc>
        <w:tc>
          <w:tcPr>
            <w:tcW w:w="4962" w:type="dxa"/>
            <w:shd w:val="solid" w:color="FFFFFF" w:fill="auto"/>
          </w:tcPr>
          <w:p w:rsidR="00C83716" w:rsidRDefault="00C83716" w:rsidP="00C83716">
            <w:pPr>
              <w:pStyle w:val="TAL"/>
              <w:rPr>
                <w:sz w:val="16"/>
                <w:szCs w:val="16"/>
              </w:rPr>
            </w:pPr>
            <w:r>
              <w:rPr>
                <w:sz w:val="16"/>
                <w:szCs w:val="16"/>
              </w:rPr>
              <w:t>Presented for approval</w:t>
            </w:r>
          </w:p>
        </w:tc>
        <w:tc>
          <w:tcPr>
            <w:tcW w:w="708" w:type="dxa"/>
            <w:shd w:val="solid" w:color="FFFFFF" w:fill="auto"/>
          </w:tcPr>
          <w:p w:rsidR="00C83716" w:rsidRDefault="005B176D" w:rsidP="00C72833">
            <w:pPr>
              <w:pStyle w:val="TAC"/>
              <w:rPr>
                <w:sz w:val="16"/>
                <w:szCs w:val="16"/>
              </w:rPr>
            </w:pPr>
            <w:r>
              <w:rPr>
                <w:sz w:val="16"/>
                <w:szCs w:val="16"/>
              </w:rPr>
              <w:t>2.0.0</w:t>
            </w:r>
          </w:p>
        </w:tc>
      </w:tr>
      <w:tr w:rsidR="00114B91" w:rsidRPr="006B0D02" w:rsidTr="00AC76CF">
        <w:trPr>
          <w:trHeight w:val="250"/>
        </w:trPr>
        <w:tc>
          <w:tcPr>
            <w:tcW w:w="800" w:type="dxa"/>
            <w:shd w:val="solid" w:color="FFFFFF" w:fill="auto"/>
          </w:tcPr>
          <w:p w:rsidR="00114B91" w:rsidRDefault="00114B91" w:rsidP="0082224C">
            <w:pPr>
              <w:pStyle w:val="TAC"/>
              <w:rPr>
                <w:sz w:val="16"/>
                <w:szCs w:val="16"/>
              </w:rPr>
            </w:pPr>
            <w:r>
              <w:rPr>
                <w:sz w:val="16"/>
                <w:szCs w:val="16"/>
              </w:rPr>
              <w:t>2018-06</w:t>
            </w:r>
          </w:p>
        </w:tc>
        <w:tc>
          <w:tcPr>
            <w:tcW w:w="800" w:type="dxa"/>
            <w:shd w:val="solid" w:color="FFFFFF" w:fill="auto"/>
          </w:tcPr>
          <w:p w:rsidR="00114B91" w:rsidRDefault="00114B91" w:rsidP="00DA6368">
            <w:pPr>
              <w:pStyle w:val="TAC"/>
              <w:rPr>
                <w:sz w:val="16"/>
                <w:szCs w:val="16"/>
              </w:rPr>
            </w:pPr>
            <w:r>
              <w:rPr>
                <w:sz w:val="16"/>
                <w:szCs w:val="16"/>
              </w:rPr>
              <w:t>CT#80</w:t>
            </w:r>
          </w:p>
        </w:tc>
        <w:tc>
          <w:tcPr>
            <w:tcW w:w="952" w:type="dxa"/>
            <w:shd w:val="solid" w:color="FFFFFF" w:fill="auto"/>
          </w:tcPr>
          <w:p w:rsidR="00114B91" w:rsidRDefault="00114B91" w:rsidP="00A77C82">
            <w:pPr>
              <w:pStyle w:val="TAC"/>
              <w:rPr>
                <w:sz w:val="16"/>
                <w:szCs w:val="16"/>
              </w:rPr>
            </w:pPr>
          </w:p>
        </w:tc>
        <w:tc>
          <w:tcPr>
            <w:tcW w:w="567" w:type="dxa"/>
            <w:shd w:val="solid" w:color="FFFFFF" w:fill="auto"/>
          </w:tcPr>
          <w:p w:rsidR="00114B91" w:rsidRPr="006B0D02" w:rsidRDefault="00114B91" w:rsidP="00C72833">
            <w:pPr>
              <w:pStyle w:val="TAL"/>
              <w:rPr>
                <w:sz w:val="16"/>
                <w:szCs w:val="16"/>
              </w:rPr>
            </w:pPr>
          </w:p>
        </w:tc>
        <w:tc>
          <w:tcPr>
            <w:tcW w:w="425" w:type="dxa"/>
            <w:shd w:val="solid" w:color="FFFFFF" w:fill="auto"/>
          </w:tcPr>
          <w:p w:rsidR="00114B91" w:rsidRPr="006B0D02" w:rsidRDefault="00114B91" w:rsidP="00C72833">
            <w:pPr>
              <w:pStyle w:val="TAR"/>
              <w:rPr>
                <w:sz w:val="16"/>
                <w:szCs w:val="16"/>
              </w:rPr>
            </w:pPr>
          </w:p>
        </w:tc>
        <w:tc>
          <w:tcPr>
            <w:tcW w:w="425" w:type="dxa"/>
            <w:shd w:val="solid" w:color="FFFFFF" w:fill="auto"/>
          </w:tcPr>
          <w:p w:rsidR="00114B91" w:rsidRPr="006B0D02" w:rsidRDefault="00114B91" w:rsidP="00C72833">
            <w:pPr>
              <w:pStyle w:val="TAC"/>
              <w:rPr>
                <w:sz w:val="16"/>
                <w:szCs w:val="16"/>
              </w:rPr>
            </w:pPr>
          </w:p>
        </w:tc>
        <w:tc>
          <w:tcPr>
            <w:tcW w:w="4962" w:type="dxa"/>
            <w:shd w:val="solid" w:color="FFFFFF" w:fill="auto"/>
          </w:tcPr>
          <w:p w:rsidR="00114B91" w:rsidRDefault="00114B91" w:rsidP="00DA6368">
            <w:pPr>
              <w:pStyle w:val="TAL"/>
              <w:rPr>
                <w:sz w:val="16"/>
                <w:szCs w:val="16"/>
              </w:rPr>
            </w:pPr>
            <w:r>
              <w:rPr>
                <w:sz w:val="16"/>
                <w:szCs w:val="16"/>
              </w:rPr>
              <w:t>Approved in CT#80.</w:t>
            </w:r>
          </w:p>
        </w:tc>
        <w:tc>
          <w:tcPr>
            <w:tcW w:w="708" w:type="dxa"/>
            <w:shd w:val="solid" w:color="FFFFFF" w:fill="auto"/>
          </w:tcPr>
          <w:p w:rsidR="00114B91" w:rsidRDefault="00114B91" w:rsidP="00C72833">
            <w:pPr>
              <w:pStyle w:val="TAC"/>
              <w:rPr>
                <w:sz w:val="16"/>
                <w:szCs w:val="16"/>
              </w:rPr>
            </w:pPr>
            <w:r>
              <w:rPr>
                <w:sz w:val="16"/>
                <w:szCs w:val="16"/>
              </w:rPr>
              <w:t>15.0.0</w:t>
            </w:r>
          </w:p>
        </w:tc>
      </w:tr>
      <w:tr w:rsidR="000B50E1" w:rsidRPr="006B0D02" w:rsidTr="00AC76CF">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Pr="006B0D02" w:rsidRDefault="000B50E1" w:rsidP="00C72833">
            <w:pPr>
              <w:pStyle w:val="TAL"/>
              <w:rPr>
                <w:sz w:val="16"/>
                <w:szCs w:val="16"/>
              </w:rPr>
            </w:pPr>
            <w:r>
              <w:rPr>
                <w:sz w:val="16"/>
                <w:szCs w:val="16"/>
              </w:rPr>
              <w:t>0001</w:t>
            </w:r>
          </w:p>
        </w:tc>
        <w:tc>
          <w:tcPr>
            <w:tcW w:w="425" w:type="dxa"/>
            <w:shd w:val="solid" w:color="FFFFFF" w:fill="auto"/>
          </w:tcPr>
          <w:p w:rsidR="000B50E1" w:rsidRPr="006B0D02" w:rsidRDefault="000B50E1" w:rsidP="00C72833">
            <w:pPr>
              <w:pStyle w:val="TAR"/>
              <w:rPr>
                <w:sz w:val="16"/>
                <w:szCs w:val="16"/>
              </w:rPr>
            </w:pPr>
            <w:r>
              <w:rPr>
                <w:sz w:val="16"/>
                <w:szCs w:val="16"/>
              </w:rPr>
              <w:t>-</w:t>
            </w:r>
          </w:p>
        </w:tc>
        <w:tc>
          <w:tcPr>
            <w:tcW w:w="425" w:type="dxa"/>
            <w:shd w:val="solid" w:color="FFFFFF" w:fill="auto"/>
          </w:tcPr>
          <w:p w:rsidR="000B50E1" w:rsidRPr="006B0D02"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Pr>
                <w:sz w:val="16"/>
                <w:szCs w:val="16"/>
              </w:rPr>
              <w:t>Error Handling</w:t>
            </w:r>
          </w:p>
        </w:tc>
        <w:tc>
          <w:tcPr>
            <w:tcW w:w="708" w:type="dxa"/>
            <w:shd w:val="solid" w:color="FFFFFF" w:fill="auto"/>
          </w:tcPr>
          <w:p w:rsidR="000B50E1" w:rsidRDefault="000B50E1" w:rsidP="00C72833">
            <w:pPr>
              <w:pStyle w:val="TAC"/>
              <w:rPr>
                <w:sz w:val="16"/>
                <w:szCs w:val="16"/>
              </w:rPr>
            </w:pPr>
            <w:r>
              <w:rPr>
                <w:sz w:val="16"/>
                <w:szCs w:val="16"/>
              </w:rPr>
              <w:t>15.1.0</w:t>
            </w:r>
          </w:p>
        </w:tc>
      </w:tr>
      <w:tr w:rsidR="000B50E1" w:rsidRPr="006B0D02" w:rsidTr="00AC76CF">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Default="000B50E1" w:rsidP="00C72833">
            <w:pPr>
              <w:pStyle w:val="TAL"/>
              <w:rPr>
                <w:sz w:val="16"/>
                <w:szCs w:val="16"/>
              </w:rPr>
            </w:pPr>
            <w:r>
              <w:rPr>
                <w:sz w:val="16"/>
                <w:szCs w:val="16"/>
              </w:rPr>
              <w:t>0002</w:t>
            </w:r>
          </w:p>
        </w:tc>
        <w:tc>
          <w:tcPr>
            <w:tcW w:w="425" w:type="dxa"/>
            <w:shd w:val="solid" w:color="FFFFFF" w:fill="auto"/>
          </w:tcPr>
          <w:p w:rsidR="000B50E1" w:rsidRDefault="000B50E1" w:rsidP="00C72833">
            <w:pPr>
              <w:pStyle w:val="TAR"/>
              <w:rPr>
                <w:sz w:val="16"/>
                <w:szCs w:val="16"/>
              </w:rPr>
            </w:pPr>
            <w:r>
              <w:rPr>
                <w:sz w:val="16"/>
                <w:szCs w:val="16"/>
              </w:rPr>
              <w:t>-</w:t>
            </w:r>
          </w:p>
        </w:tc>
        <w:tc>
          <w:tcPr>
            <w:tcW w:w="425" w:type="dxa"/>
            <w:shd w:val="solid" w:color="FFFFFF" w:fill="auto"/>
          </w:tcPr>
          <w:p w:rsidR="000B50E1"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sidRPr="00E45C5D">
              <w:rPr>
                <w:sz w:val="16"/>
                <w:szCs w:val="16"/>
              </w:rPr>
              <w:t>Description of Structured data types</w:t>
            </w:r>
          </w:p>
        </w:tc>
        <w:tc>
          <w:tcPr>
            <w:tcW w:w="708" w:type="dxa"/>
            <w:shd w:val="solid" w:color="FFFFFF" w:fill="auto"/>
          </w:tcPr>
          <w:p w:rsidR="000B50E1" w:rsidRDefault="000B50E1" w:rsidP="00C72833">
            <w:pPr>
              <w:pStyle w:val="TAC"/>
              <w:rPr>
                <w:sz w:val="16"/>
                <w:szCs w:val="16"/>
              </w:rPr>
            </w:pPr>
            <w:r>
              <w:rPr>
                <w:sz w:val="16"/>
                <w:szCs w:val="16"/>
              </w:rPr>
              <w:t>15.1.0</w:t>
            </w:r>
          </w:p>
        </w:tc>
      </w:tr>
      <w:tr w:rsidR="000B50E1" w:rsidRPr="006B0D02" w:rsidTr="00AC76CF">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Default="000B50E1" w:rsidP="00C72833">
            <w:pPr>
              <w:pStyle w:val="TAL"/>
              <w:rPr>
                <w:sz w:val="16"/>
                <w:szCs w:val="16"/>
              </w:rPr>
            </w:pPr>
            <w:r>
              <w:rPr>
                <w:sz w:val="16"/>
                <w:szCs w:val="16"/>
              </w:rPr>
              <w:t>0003</w:t>
            </w:r>
          </w:p>
        </w:tc>
        <w:tc>
          <w:tcPr>
            <w:tcW w:w="425" w:type="dxa"/>
            <w:shd w:val="solid" w:color="FFFFFF" w:fill="auto"/>
          </w:tcPr>
          <w:p w:rsidR="000B50E1" w:rsidRDefault="000B50E1" w:rsidP="00C72833">
            <w:pPr>
              <w:pStyle w:val="TAR"/>
              <w:rPr>
                <w:sz w:val="16"/>
                <w:szCs w:val="16"/>
              </w:rPr>
            </w:pPr>
            <w:r>
              <w:rPr>
                <w:sz w:val="16"/>
                <w:szCs w:val="16"/>
              </w:rPr>
              <w:t>-</w:t>
            </w:r>
          </w:p>
        </w:tc>
        <w:tc>
          <w:tcPr>
            <w:tcW w:w="425" w:type="dxa"/>
            <w:shd w:val="solid" w:color="FFFFFF" w:fill="auto"/>
          </w:tcPr>
          <w:p w:rsidR="000B50E1"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sidRPr="00E45C5D">
              <w:rPr>
                <w:sz w:val="16"/>
                <w:szCs w:val="16"/>
              </w:rPr>
              <w:t>Update of Resource Figure</w:t>
            </w:r>
          </w:p>
        </w:tc>
        <w:tc>
          <w:tcPr>
            <w:tcW w:w="708" w:type="dxa"/>
            <w:shd w:val="solid" w:color="FFFFFF" w:fill="auto"/>
          </w:tcPr>
          <w:p w:rsidR="000B50E1" w:rsidRDefault="000B50E1" w:rsidP="00C72833">
            <w:pPr>
              <w:pStyle w:val="TAC"/>
              <w:rPr>
                <w:sz w:val="16"/>
                <w:szCs w:val="16"/>
              </w:rPr>
            </w:pPr>
            <w:r>
              <w:rPr>
                <w:sz w:val="16"/>
                <w:szCs w:val="16"/>
              </w:rPr>
              <w:t>15.1.0</w:t>
            </w:r>
          </w:p>
        </w:tc>
      </w:tr>
      <w:tr w:rsidR="000B50E1" w:rsidRPr="006B0D02" w:rsidTr="00AC76CF">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Default="000B50E1" w:rsidP="00C72833">
            <w:pPr>
              <w:pStyle w:val="TAL"/>
              <w:rPr>
                <w:sz w:val="16"/>
                <w:szCs w:val="16"/>
              </w:rPr>
            </w:pPr>
            <w:r>
              <w:rPr>
                <w:sz w:val="16"/>
                <w:szCs w:val="16"/>
              </w:rPr>
              <w:t>0004</w:t>
            </w:r>
          </w:p>
        </w:tc>
        <w:tc>
          <w:tcPr>
            <w:tcW w:w="425" w:type="dxa"/>
            <w:shd w:val="solid" w:color="FFFFFF" w:fill="auto"/>
          </w:tcPr>
          <w:p w:rsidR="000B50E1" w:rsidRDefault="000B50E1" w:rsidP="00C72833">
            <w:pPr>
              <w:pStyle w:val="TAR"/>
              <w:rPr>
                <w:sz w:val="16"/>
                <w:szCs w:val="16"/>
              </w:rPr>
            </w:pPr>
            <w:r>
              <w:rPr>
                <w:sz w:val="16"/>
                <w:szCs w:val="16"/>
              </w:rPr>
              <w:t>-</w:t>
            </w:r>
          </w:p>
        </w:tc>
        <w:tc>
          <w:tcPr>
            <w:tcW w:w="425" w:type="dxa"/>
            <w:shd w:val="solid" w:color="FFFFFF" w:fill="auto"/>
          </w:tcPr>
          <w:p w:rsidR="000B50E1"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sidRPr="00E45C5D">
              <w:rPr>
                <w:sz w:val="16"/>
                <w:szCs w:val="16"/>
              </w:rPr>
              <w:t>API Version Number Update</w:t>
            </w:r>
          </w:p>
        </w:tc>
        <w:tc>
          <w:tcPr>
            <w:tcW w:w="708" w:type="dxa"/>
            <w:shd w:val="solid" w:color="FFFFFF" w:fill="auto"/>
          </w:tcPr>
          <w:p w:rsidR="000B50E1" w:rsidRDefault="000B50E1" w:rsidP="00C72833">
            <w:pPr>
              <w:pStyle w:val="TAC"/>
              <w:rPr>
                <w:sz w:val="16"/>
                <w:szCs w:val="16"/>
              </w:rPr>
            </w:pPr>
            <w:r>
              <w:rPr>
                <w:sz w:val="16"/>
                <w:szCs w:val="16"/>
              </w:rPr>
              <w:t>15.1.0</w:t>
            </w:r>
          </w:p>
        </w:tc>
      </w:tr>
      <w:tr w:rsidR="00244DB1" w:rsidRPr="006B0D02" w:rsidTr="00AC76CF">
        <w:trPr>
          <w:trHeight w:val="250"/>
        </w:trPr>
        <w:tc>
          <w:tcPr>
            <w:tcW w:w="800" w:type="dxa"/>
            <w:shd w:val="solid" w:color="FFFFFF" w:fill="auto"/>
          </w:tcPr>
          <w:p w:rsidR="00244DB1" w:rsidRDefault="00244DB1">
            <w:pPr>
              <w:pStyle w:val="TAC"/>
              <w:rPr>
                <w:sz w:val="16"/>
                <w:szCs w:val="16"/>
              </w:rPr>
            </w:pPr>
            <w:r>
              <w:rPr>
                <w:sz w:val="16"/>
                <w:szCs w:val="16"/>
              </w:rPr>
              <w:t>2018-1</w:t>
            </w:r>
            <w:r w:rsidR="00AC76CF">
              <w:rPr>
                <w:sz w:val="16"/>
                <w:szCs w:val="16"/>
              </w:rPr>
              <w:t>2</w:t>
            </w:r>
          </w:p>
        </w:tc>
        <w:tc>
          <w:tcPr>
            <w:tcW w:w="800" w:type="dxa"/>
            <w:shd w:val="solid" w:color="FFFFFF" w:fill="auto"/>
          </w:tcPr>
          <w:p w:rsidR="00244DB1" w:rsidRDefault="00AC76CF" w:rsidP="00DA6368">
            <w:pPr>
              <w:pStyle w:val="TAC"/>
              <w:rPr>
                <w:sz w:val="16"/>
                <w:szCs w:val="16"/>
              </w:rPr>
            </w:pPr>
            <w:r>
              <w:rPr>
                <w:sz w:val="16"/>
                <w:szCs w:val="16"/>
              </w:rPr>
              <w:t>CT#82</w:t>
            </w:r>
          </w:p>
        </w:tc>
        <w:tc>
          <w:tcPr>
            <w:tcW w:w="952" w:type="dxa"/>
            <w:shd w:val="solid" w:color="FFFFFF" w:fill="auto"/>
          </w:tcPr>
          <w:p w:rsidR="00244DB1" w:rsidRDefault="00AC76CF" w:rsidP="00A77C82">
            <w:pPr>
              <w:pStyle w:val="TAC"/>
              <w:rPr>
                <w:sz w:val="16"/>
                <w:szCs w:val="16"/>
              </w:rPr>
            </w:pPr>
            <w:r>
              <w:rPr>
                <w:sz w:val="16"/>
                <w:szCs w:val="16"/>
              </w:rPr>
              <w:t>CP-183019</w:t>
            </w:r>
          </w:p>
        </w:tc>
        <w:tc>
          <w:tcPr>
            <w:tcW w:w="567" w:type="dxa"/>
            <w:shd w:val="solid" w:color="FFFFFF" w:fill="auto"/>
          </w:tcPr>
          <w:p w:rsidR="00244DB1" w:rsidRDefault="00244DB1" w:rsidP="00C72833">
            <w:pPr>
              <w:pStyle w:val="TAL"/>
              <w:rPr>
                <w:sz w:val="16"/>
                <w:szCs w:val="16"/>
              </w:rPr>
            </w:pPr>
            <w:r>
              <w:rPr>
                <w:sz w:val="16"/>
                <w:szCs w:val="16"/>
              </w:rPr>
              <w:t>0005</w:t>
            </w:r>
          </w:p>
        </w:tc>
        <w:tc>
          <w:tcPr>
            <w:tcW w:w="425" w:type="dxa"/>
            <w:shd w:val="solid" w:color="FFFFFF" w:fill="auto"/>
          </w:tcPr>
          <w:p w:rsidR="00244DB1" w:rsidRDefault="00244DB1" w:rsidP="00C72833">
            <w:pPr>
              <w:pStyle w:val="TAR"/>
              <w:rPr>
                <w:sz w:val="16"/>
                <w:szCs w:val="16"/>
              </w:rPr>
            </w:pPr>
            <w:r>
              <w:rPr>
                <w:sz w:val="16"/>
                <w:szCs w:val="16"/>
              </w:rPr>
              <w:t>1</w:t>
            </w:r>
          </w:p>
        </w:tc>
        <w:tc>
          <w:tcPr>
            <w:tcW w:w="425" w:type="dxa"/>
            <w:shd w:val="solid" w:color="FFFFFF" w:fill="auto"/>
          </w:tcPr>
          <w:p w:rsidR="00244DB1" w:rsidRDefault="00244DB1" w:rsidP="00C72833">
            <w:pPr>
              <w:pStyle w:val="TAC"/>
              <w:rPr>
                <w:sz w:val="16"/>
                <w:szCs w:val="16"/>
              </w:rPr>
            </w:pPr>
            <w:r>
              <w:rPr>
                <w:sz w:val="16"/>
                <w:szCs w:val="16"/>
              </w:rPr>
              <w:t>F</w:t>
            </w:r>
          </w:p>
        </w:tc>
        <w:tc>
          <w:tcPr>
            <w:tcW w:w="4962" w:type="dxa"/>
            <w:shd w:val="solid" w:color="FFFFFF" w:fill="auto"/>
          </w:tcPr>
          <w:p w:rsidR="00244DB1" w:rsidRPr="00E45C5D" w:rsidRDefault="00244DB1" w:rsidP="00DA6368">
            <w:pPr>
              <w:pStyle w:val="TAL"/>
              <w:rPr>
                <w:sz w:val="16"/>
                <w:szCs w:val="16"/>
              </w:rPr>
            </w:pPr>
            <w:r w:rsidRPr="009B380D">
              <w:rPr>
                <w:sz w:val="16"/>
                <w:szCs w:val="16"/>
              </w:rPr>
              <w:t>5G-EIR OpenAPI Updates</w:t>
            </w:r>
          </w:p>
        </w:tc>
        <w:tc>
          <w:tcPr>
            <w:tcW w:w="708" w:type="dxa"/>
            <w:shd w:val="solid" w:color="FFFFFF" w:fill="auto"/>
          </w:tcPr>
          <w:p w:rsidR="00244DB1" w:rsidRDefault="00244DB1" w:rsidP="00C72833">
            <w:pPr>
              <w:pStyle w:val="TAC"/>
              <w:rPr>
                <w:sz w:val="16"/>
                <w:szCs w:val="16"/>
              </w:rPr>
            </w:pPr>
            <w:r>
              <w:rPr>
                <w:sz w:val="16"/>
                <w:szCs w:val="16"/>
              </w:rPr>
              <w:t>15.2.0</w:t>
            </w:r>
          </w:p>
        </w:tc>
      </w:tr>
      <w:tr w:rsidR="00AC76CF" w:rsidRPr="006B0D02" w:rsidTr="00AC76CF">
        <w:trPr>
          <w:trHeight w:val="250"/>
        </w:trPr>
        <w:tc>
          <w:tcPr>
            <w:tcW w:w="800" w:type="dxa"/>
            <w:shd w:val="solid" w:color="FFFFFF" w:fill="auto"/>
          </w:tcPr>
          <w:p w:rsidR="00AC76CF" w:rsidRDefault="00AC76CF" w:rsidP="00AC76CF">
            <w:pPr>
              <w:pStyle w:val="TAC"/>
              <w:rPr>
                <w:sz w:val="16"/>
                <w:szCs w:val="16"/>
              </w:rPr>
            </w:pPr>
            <w:r w:rsidRPr="00097DD1">
              <w:rPr>
                <w:sz w:val="16"/>
                <w:szCs w:val="16"/>
              </w:rPr>
              <w:t>2018-12</w:t>
            </w:r>
          </w:p>
        </w:tc>
        <w:tc>
          <w:tcPr>
            <w:tcW w:w="800" w:type="dxa"/>
            <w:shd w:val="solid" w:color="FFFFFF" w:fill="auto"/>
          </w:tcPr>
          <w:p w:rsidR="00AC76CF" w:rsidRDefault="00AC76CF" w:rsidP="00AC76CF">
            <w:pPr>
              <w:pStyle w:val="TAC"/>
              <w:rPr>
                <w:sz w:val="16"/>
                <w:szCs w:val="16"/>
              </w:rPr>
            </w:pPr>
            <w:r w:rsidRPr="006A148B">
              <w:rPr>
                <w:sz w:val="16"/>
                <w:szCs w:val="16"/>
              </w:rPr>
              <w:t>CT#82</w:t>
            </w:r>
          </w:p>
        </w:tc>
        <w:tc>
          <w:tcPr>
            <w:tcW w:w="952" w:type="dxa"/>
            <w:shd w:val="solid" w:color="FFFFFF" w:fill="auto"/>
          </w:tcPr>
          <w:p w:rsidR="00AC76CF" w:rsidRDefault="00AC76CF" w:rsidP="00AC76CF">
            <w:pPr>
              <w:pStyle w:val="TAC"/>
              <w:rPr>
                <w:sz w:val="16"/>
                <w:szCs w:val="16"/>
              </w:rPr>
            </w:pPr>
            <w:r w:rsidRPr="00C4088E">
              <w:rPr>
                <w:sz w:val="16"/>
                <w:szCs w:val="16"/>
              </w:rPr>
              <w:t>CP-183019</w:t>
            </w:r>
          </w:p>
        </w:tc>
        <w:tc>
          <w:tcPr>
            <w:tcW w:w="567" w:type="dxa"/>
            <w:shd w:val="solid" w:color="FFFFFF" w:fill="auto"/>
          </w:tcPr>
          <w:p w:rsidR="00AC76CF" w:rsidRDefault="00AC76CF" w:rsidP="00AC76CF">
            <w:pPr>
              <w:pStyle w:val="TAL"/>
              <w:rPr>
                <w:sz w:val="16"/>
                <w:szCs w:val="16"/>
              </w:rPr>
            </w:pPr>
            <w:r>
              <w:rPr>
                <w:sz w:val="16"/>
                <w:szCs w:val="16"/>
              </w:rPr>
              <w:t>0007</w:t>
            </w:r>
          </w:p>
        </w:tc>
        <w:tc>
          <w:tcPr>
            <w:tcW w:w="425" w:type="dxa"/>
            <w:shd w:val="solid" w:color="FFFFFF" w:fill="auto"/>
          </w:tcPr>
          <w:p w:rsidR="00AC76CF" w:rsidRDefault="00AC76CF" w:rsidP="00AC76CF">
            <w:pPr>
              <w:pStyle w:val="TAR"/>
              <w:rPr>
                <w:sz w:val="16"/>
                <w:szCs w:val="16"/>
              </w:rPr>
            </w:pPr>
            <w:r>
              <w:rPr>
                <w:sz w:val="16"/>
                <w:szCs w:val="16"/>
              </w:rPr>
              <w:t>-</w:t>
            </w:r>
          </w:p>
        </w:tc>
        <w:tc>
          <w:tcPr>
            <w:tcW w:w="425" w:type="dxa"/>
            <w:shd w:val="solid" w:color="FFFFFF" w:fill="auto"/>
          </w:tcPr>
          <w:p w:rsidR="00AC76CF" w:rsidRDefault="00AC76CF" w:rsidP="00AC76CF">
            <w:pPr>
              <w:pStyle w:val="TAC"/>
              <w:rPr>
                <w:sz w:val="16"/>
                <w:szCs w:val="16"/>
              </w:rPr>
            </w:pPr>
            <w:r w:rsidRPr="00D2074A">
              <w:rPr>
                <w:sz w:val="16"/>
                <w:szCs w:val="16"/>
              </w:rPr>
              <w:t>F</w:t>
            </w:r>
          </w:p>
        </w:tc>
        <w:tc>
          <w:tcPr>
            <w:tcW w:w="4962" w:type="dxa"/>
            <w:shd w:val="solid" w:color="FFFFFF" w:fill="auto"/>
          </w:tcPr>
          <w:p w:rsidR="00AC76CF" w:rsidRPr="00AD4743" w:rsidRDefault="00AC76CF" w:rsidP="00AC76CF">
            <w:pPr>
              <w:pStyle w:val="TAL"/>
              <w:rPr>
                <w:sz w:val="16"/>
                <w:szCs w:val="16"/>
              </w:rPr>
            </w:pPr>
            <w:r>
              <w:rPr>
                <w:rFonts w:cs="Arial"/>
                <w:sz w:val="16"/>
                <w:szCs w:val="16"/>
                <w:lang w:eastAsia="en-GB"/>
              </w:rPr>
              <w:t>APIRoot Clarification</w:t>
            </w:r>
          </w:p>
        </w:tc>
        <w:tc>
          <w:tcPr>
            <w:tcW w:w="708" w:type="dxa"/>
            <w:shd w:val="solid" w:color="FFFFFF" w:fill="auto"/>
          </w:tcPr>
          <w:p w:rsidR="00AC76CF" w:rsidRDefault="00AC76CF" w:rsidP="00AC76CF">
            <w:pPr>
              <w:pStyle w:val="TAC"/>
              <w:rPr>
                <w:sz w:val="16"/>
                <w:szCs w:val="16"/>
              </w:rPr>
            </w:pPr>
            <w:r w:rsidRPr="00845EE5">
              <w:rPr>
                <w:sz w:val="16"/>
                <w:szCs w:val="16"/>
              </w:rPr>
              <w:t>15.2.0</w:t>
            </w:r>
          </w:p>
        </w:tc>
      </w:tr>
      <w:tr w:rsidR="00AC76CF" w:rsidRPr="006B0D02" w:rsidTr="00AC76CF">
        <w:trPr>
          <w:trHeight w:val="250"/>
        </w:trPr>
        <w:tc>
          <w:tcPr>
            <w:tcW w:w="800" w:type="dxa"/>
            <w:shd w:val="solid" w:color="FFFFFF" w:fill="auto"/>
          </w:tcPr>
          <w:p w:rsidR="00AC76CF" w:rsidRDefault="00AC76CF" w:rsidP="00AC76CF">
            <w:pPr>
              <w:pStyle w:val="TAC"/>
              <w:rPr>
                <w:sz w:val="16"/>
                <w:szCs w:val="16"/>
              </w:rPr>
            </w:pPr>
            <w:r w:rsidRPr="00097DD1">
              <w:rPr>
                <w:sz w:val="16"/>
                <w:szCs w:val="16"/>
              </w:rPr>
              <w:t>2018-12</w:t>
            </w:r>
          </w:p>
        </w:tc>
        <w:tc>
          <w:tcPr>
            <w:tcW w:w="800" w:type="dxa"/>
            <w:shd w:val="solid" w:color="FFFFFF" w:fill="auto"/>
          </w:tcPr>
          <w:p w:rsidR="00AC76CF" w:rsidRDefault="00AC76CF" w:rsidP="00AC76CF">
            <w:pPr>
              <w:pStyle w:val="TAC"/>
              <w:rPr>
                <w:sz w:val="16"/>
                <w:szCs w:val="16"/>
              </w:rPr>
            </w:pPr>
            <w:r w:rsidRPr="006A148B">
              <w:rPr>
                <w:sz w:val="16"/>
                <w:szCs w:val="16"/>
              </w:rPr>
              <w:t>CT#82</w:t>
            </w:r>
          </w:p>
        </w:tc>
        <w:tc>
          <w:tcPr>
            <w:tcW w:w="952" w:type="dxa"/>
            <w:shd w:val="solid" w:color="FFFFFF" w:fill="auto"/>
          </w:tcPr>
          <w:p w:rsidR="00AC76CF" w:rsidRDefault="00AC76CF" w:rsidP="00AC76CF">
            <w:pPr>
              <w:pStyle w:val="TAC"/>
              <w:rPr>
                <w:sz w:val="16"/>
                <w:szCs w:val="16"/>
              </w:rPr>
            </w:pPr>
            <w:r w:rsidRPr="00C4088E">
              <w:rPr>
                <w:sz w:val="16"/>
                <w:szCs w:val="16"/>
              </w:rPr>
              <w:t>CP-183019</w:t>
            </w:r>
          </w:p>
        </w:tc>
        <w:tc>
          <w:tcPr>
            <w:tcW w:w="567" w:type="dxa"/>
            <w:shd w:val="solid" w:color="FFFFFF" w:fill="auto"/>
          </w:tcPr>
          <w:p w:rsidR="00AC76CF" w:rsidRDefault="00AC76CF" w:rsidP="00AC76CF">
            <w:pPr>
              <w:pStyle w:val="TAL"/>
              <w:rPr>
                <w:sz w:val="16"/>
                <w:szCs w:val="16"/>
              </w:rPr>
            </w:pPr>
            <w:r>
              <w:rPr>
                <w:sz w:val="16"/>
                <w:szCs w:val="16"/>
              </w:rPr>
              <w:t>0008</w:t>
            </w:r>
          </w:p>
        </w:tc>
        <w:tc>
          <w:tcPr>
            <w:tcW w:w="425" w:type="dxa"/>
            <w:shd w:val="solid" w:color="FFFFFF" w:fill="auto"/>
          </w:tcPr>
          <w:p w:rsidR="00AC76CF" w:rsidRDefault="00AC76CF" w:rsidP="00AC76CF">
            <w:pPr>
              <w:pStyle w:val="TAR"/>
              <w:rPr>
                <w:sz w:val="16"/>
                <w:szCs w:val="16"/>
              </w:rPr>
            </w:pPr>
            <w:r>
              <w:rPr>
                <w:sz w:val="16"/>
                <w:szCs w:val="16"/>
              </w:rPr>
              <w:t>-</w:t>
            </w:r>
          </w:p>
        </w:tc>
        <w:tc>
          <w:tcPr>
            <w:tcW w:w="425" w:type="dxa"/>
            <w:shd w:val="solid" w:color="FFFFFF" w:fill="auto"/>
          </w:tcPr>
          <w:p w:rsidR="00AC76CF" w:rsidRDefault="00AC76CF" w:rsidP="00AC76CF">
            <w:pPr>
              <w:pStyle w:val="TAC"/>
              <w:rPr>
                <w:sz w:val="16"/>
                <w:szCs w:val="16"/>
              </w:rPr>
            </w:pPr>
            <w:r w:rsidRPr="00D2074A">
              <w:rPr>
                <w:sz w:val="16"/>
                <w:szCs w:val="16"/>
              </w:rPr>
              <w:t>F</w:t>
            </w:r>
          </w:p>
        </w:tc>
        <w:tc>
          <w:tcPr>
            <w:tcW w:w="4962" w:type="dxa"/>
            <w:shd w:val="solid" w:color="FFFFFF" w:fill="auto"/>
          </w:tcPr>
          <w:p w:rsidR="00AC76CF" w:rsidRPr="00AD4743" w:rsidRDefault="00AC76CF" w:rsidP="00AC76CF">
            <w:pPr>
              <w:pStyle w:val="TAL"/>
              <w:rPr>
                <w:sz w:val="16"/>
                <w:szCs w:val="16"/>
              </w:rPr>
            </w:pPr>
            <w:r>
              <w:rPr>
                <w:rFonts w:cs="Arial"/>
                <w:sz w:val="16"/>
                <w:szCs w:val="16"/>
                <w:lang w:eastAsia="en-GB"/>
              </w:rPr>
              <w:t>Common Status codes</w:t>
            </w:r>
          </w:p>
        </w:tc>
        <w:tc>
          <w:tcPr>
            <w:tcW w:w="708" w:type="dxa"/>
            <w:shd w:val="solid" w:color="FFFFFF" w:fill="auto"/>
          </w:tcPr>
          <w:p w:rsidR="00AC76CF" w:rsidRDefault="00AC76CF" w:rsidP="00AC76CF">
            <w:pPr>
              <w:pStyle w:val="TAC"/>
              <w:rPr>
                <w:sz w:val="16"/>
                <w:szCs w:val="16"/>
              </w:rPr>
            </w:pPr>
            <w:r w:rsidRPr="00845EE5">
              <w:rPr>
                <w:sz w:val="16"/>
                <w:szCs w:val="16"/>
              </w:rPr>
              <w:t>15.2.0</w:t>
            </w:r>
          </w:p>
        </w:tc>
      </w:tr>
      <w:tr w:rsidR="00AC76CF" w:rsidRPr="006B0D02" w:rsidTr="00AC76CF">
        <w:trPr>
          <w:trHeight w:val="250"/>
        </w:trPr>
        <w:tc>
          <w:tcPr>
            <w:tcW w:w="800" w:type="dxa"/>
            <w:shd w:val="solid" w:color="FFFFFF" w:fill="auto"/>
          </w:tcPr>
          <w:p w:rsidR="00AC76CF" w:rsidRDefault="00AC76CF" w:rsidP="00AC76CF">
            <w:pPr>
              <w:pStyle w:val="TAC"/>
              <w:rPr>
                <w:sz w:val="16"/>
                <w:szCs w:val="16"/>
              </w:rPr>
            </w:pPr>
            <w:r w:rsidRPr="00097DD1">
              <w:rPr>
                <w:sz w:val="16"/>
                <w:szCs w:val="16"/>
              </w:rPr>
              <w:t>2018-12</w:t>
            </w:r>
          </w:p>
        </w:tc>
        <w:tc>
          <w:tcPr>
            <w:tcW w:w="800" w:type="dxa"/>
            <w:shd w:val="solid" w:color="FFFFFF" w:fill="auto"/>
          </w:tcPr>
          <w:p w:rsidR="00AC76CF" w:rsidRDefault="00AC76CF" w:rsidP="00AC76CF">
            <w:pPr>
              <w:pStyle w:val="TAC"/>
              <w:rPr>
                <w:sz w:val="16"/>
                <w:szCs w:val="16"/>
              </w:rPr>
            </w:pPr>
            <w:r w:rsidRPr="006A148B">
              <w:rPr>
                <w:sz w:val="16"/>
                <w:szCs w:val="16"/>
              </w:rPr>
              <w:t>CT#82</w:t>
            </w:r>
          </w:p>
        </w:tc>
        <w:tc>
          <w:tcPr>
            <w:tcW w:w="952" w:type="dxa"/>
            <w:shd w:val="solid" w:color="FFFFFF" w:fill="auto"/>
          </w:tcPr>
          <w:p w:rsidR="00AC76CF" w:rsidRDefault="00AC76CF" w:rsidP="00AC76CF">
            <w:pPr>
              <w:pStyle w:val="TAC"/>
              <w:rPr>
                <w:sz w:val="16"/>
                <w:szCs w:val="16"/>
              </w:rPr>
            </w:pPr>
            <w:r w:rsidRPr="00C4088E">
              <w:rPr>
                <w:sz w:val="16"/>
                <w:szCs w:val="16"/>
              </w:rPr>
              <w:t>CP-183019</w:t>
            </w:r>
          </w:p>
        </w:tc>
        <w:tc>
          <w:tcPr>
            <w:tcW w:w="567" w:type="dxa"/>
            <w:shd w:val="solid" w:color="FFFFFF" w:fill="auto"/>
          </w:tcPr>
          <w:p w:rsidR="00AC76CF" w:rsidRDefault="00AC76CF" w:rsidP="00AC76CF">
            <w:pPr>
              <w:pStyle w:val="TAL"/>
              <w:rPr>
                <w:sz w:val="16"/>
                <w:szCs w:val="16"/>
              </w:rPr>
            </w:pPr>
            <w:r>
              <w:rPr>
                <w:sz w:val="16"/>
                <w:szCs w:val="16"/>
              </w:rPr>
              <w:t>0009</w:t>
            </w:r>
          </w:p>
        </w:tc>
        <w:tc>
          <w:tcPr>
            <w:tcW w:w="425" w:type="dxa"/>
            <w:shd w:val="solid" w:color="FFFFFF" w:fill="auto"/>
          </w:tcPr>
          <w:p w:rsidR="00AC76CF" w:rsidRDefault="00AC76CF" w:rsidP="00AC76CF">
            <w:pPr>
              <w:pStyle w:val="TAR"/>
              <w:rPr>
                <w:sz w:val="16"/>
                <w:szCs w:val="16"/>
              </w:rPr>
            </w:pPr>
            <w:r>
              <w:rPr>
                <w:sz w:val="16"/>
                <w:szCs w:val="16"/>
              </w:rPr>
              <w:t>1</w:t>
            </w:r>
          </w:p>
        </w:tc>
        <w:tc>
          <w:tcPr>
            <w:tcW w:w="425" w:type="dxa"/>
            <w:shd w:val="solid" w:color="FFFFFF" w:fill="auto"/>
          </w:tcPr>
          <w:p w:rsidR="00AC76CF" w:rsidRDefault="00AC76CF" w:rsidP="00AC76CF">
            <w:pPr>
              <w:pStyle w:val="TAC"/>
              <w:rPr>
                <w:sz w:val="16"/>
                <w:szCs w:val="16"/>
              </w:rPr>
            </w:pPr>
            <w:r w:rsidRPr="00D2074A">
              <w:rPr>
                <w:sz w:val="16"/>
                <w:szCs w:val="16"/>
              </w:rPr>
              <w:t>F</w:t>
            </w:r>
          </w:p>
        </w:tc>
        <w:tc>
          <w:tcPr>
            <w:tcW w:w="4962" w:type="dxa"/>
            <w:shd w:val="solid" w:color="FFFFFF" w:fill="auto"/>
          </w:tcPr>
          <w:p w:rsidR="00AC76CF" w:rsidRPr="00AD4743" w:rsidRDefault="00AC76CF" w:rsidP="00AC76CF">
            <w:pPr>
              <w:pStyle w:val="TAL"/>
              <w:rPr>
                <w:sz w:val="16"/>
                <w:szCs w:val="16"/>
              </w:rPr>
            </w:pPr>
            <w:r>
              <w:rPr>
                <w:rFonts w:cs="Arial"/>
                <w:sz w:val="16"/>
                <w:szCs w:val="16"/>
                <w:lang w:eastAsia="en-GB"/>
              </w:rPr>
              <w:t>API Version Update</w:t>
            </w:r>
          </w:p>
        </w:tc>
        <w:tc>
          <w:tcPr>
            <w:tcW w:w="708" w:type="dxa"/>
            <w:shd w:val="solid" w:color="FFFFFF" w:fill="auto"/>
          </w:tcPr>
          <w:p w:rsidR="00AC76CF" w:rsidRDefault="00AC76CF" w:rsidP="00AC76CF">
            <w:pPr>
              <w:pStyle w:val="TAC"/>
              <w:rPr>
                <w:sz w:val="16"/>
                <w:szCs w:val="16"/>
              </w:rPr>
            </w:pPr>
            <w:r w:rsidRPr="00845EE5">
              <w:rPr>
                <w:sz w:val="16"/>
                <w:szCs w:val="16"/>
              </w:rPr>
              <w:t>15.2.0</w:t>
            </w:r>
          </w:p>
        </w:tc>
      </w:tr>
      <w:tr w:rsidR="00AC76CF" w:rsidRPr="006B0D02" w:rsidTr="00AC76CF">
        <w:trPr>
          <w:trHeight w:val="250"/>
        </w:trPr>
        <w:tc>
          <w:tcPr>
            <w:tcW w:w="800" w:type="dxa"/>
            <w:shd w:val="solid" w:color="FFFFFF" w:fill="auto"/>
          </w:tcPr>
          <w:p w:rsidR="00AC76CF" w:rsidRPr="009B380D" w:rsidRDefault="00AC76CF" w:rsidP="00AC76CF">
            <w:pPr>
              <w:pStyle w:val="TAC"/>
              <w:rPr>
                <w:sz w:val="16"/>
                <w:szCs w:val="16"/>
                <w:highlight w:val="yellow"/>
              </w:rPr>
            </w:pPr>
            <w:r w:rsidRPr="009B380D">
              <w:rPr>
                <w:sz w:val="16"/>
                <w:szCs w:val="16"/>
                <w:highlight w:val="yellow"/>
              </w:rPr>
              <w:t>2018-12</w:t>
            </w:r>
          </w:p>
        </w:tc>
        <w:tc>
          <w:tcPr>
            <w:tcW w:w="800" w:type="dxa"/>
            <w:shd w:val="solid" w:color="FFFFFF" w:fill="auto"/>
          </w:tcPr>
          <w:p w:rsidR="00AC76CF" w:rsidRPr="009B380D" w:rsidRDefault="00AC76CF" w:rsidP="00AC76CF">
            <w:pPr>
              <w:pStyle w:val="TAC"/>
              <w:rPr>
                <w:sz w:val="16"/>
                <w:szCs w:val="16"/>
                <w:highlight w:val="yellow"/>
              </w:rPr>
            </w:pPr>
            <w:r w:rsidRPr="009B380D">
              <w:rPr>
                <w:sz w:val="16"/>
                <w:szCs w:val="16"/>
                <w:highlight w:val="yellow"/>
              </w:rPr>
              <w:t>CT#82</w:t>
            </w:r>
          </w:p>
        </w:tc>
        <w:tc>
          <w:tcPr>
            <w:tcW w:w="952" w:type="dxa"/>
            <w:shd w:val="solid" w:color="FFFFFF" w:fill="auto"/>
          </w:tcPr>
          <w:p w:rsidR="00AC76CF" w:rsidRPr="009B380D" w:rsidRDefault="00AC76CF">
            <w:pPr>
              <w:pStyle w:val="TAC"/>
              <w:rPr>
                <w:sz w:val="16"/>
                <w:szCs w:val="16"/>
                <w:highlight w:val="yellow"/>
              </w:rPr>
            </w:pPr>
            <w:r w:rsidRPr="009B380D">
              <w:rPr>
                <w:sz w:val="16"/>
                <w:szCs w:val="16"/>
                <w:highlight w:val="yellow"/>
              </w:rPr>
              <w:t>CP-183</w:t>
            </w:r>
            <w:r w:rsidR="0093685A">
              <w:rPr>
                <w:sz w:val="16"/>
                <w:szCs w:val="16"/>
                <w:highlight w:val="yellow"/>
              </w:rPr>
              <w:t>106</w:t>
            </w:r>
          </w:p>
        </w:tc>
        <w:tc>
          <w:tcPr>
            <w:tcW w:w="567" w:type="dxa"/>
            <w:shd w:val="solid" w:color="FFFFFF" w:fill="auto"/>
          </w:tcPr>
          <w:p w:rsidR="00AC76CF" w:rsidRPr="009B380D" w:rsidRDefault="00AC76CF" w:rsidP="00AC76CF">
            <w:pPr>
              <w:pStyle w:val="TAL"/>
              <w:rPr>
                <w:sz w:val="16"/>
                <w:szCs w:val="16"/>
                <w:highlight w:val="yellow"/>
              </w:rPr>
            </w:pPr>
            <w:r w:rsidRPr="009B380D">
              <w:rPr>
                <w:sz w:val="16"/>
                <w:szCs w:val="16"/>
                <w:highlight w:val="yellow"/>
              </w:rPr>
              <w:t>00010</w:t>
            </w:r>
          </w:p>
        </w:tc>
        <w:tc>
          <w:tcPr>
            <w:tcW w:w="425" w:type="dxa"/>
            <w:shd w:val="solid" w:color="FFFFFF" w:fill="auto"/>
          </w:tcPr>
          <w:p w:rsidR="00AC76CF" w:rsidRPr="009B380D" w:rsidRDefault="0093685A" w:rsidP="00AC76CF">
            <w:pPr>
              <w:pStyle w:val="TAR"/>
              <w:rPr>
                <w:sz w:val="16"/>
                <w:szCs w:val="16"/>
                <w:highlight w:val="yellow"/>
              </w:rPr>
            </w:pPr>
            <w:r>
              <w:rPr>
                <w:sz w:val="16"/>
                <w:szCs w:val="16"/>
                <w:highlight w:val="yellow"/>
              </w:rPr>
              <w:t>1</w:t>
            </w:r>
          </w:p>
        </w:tc>
        <w:tc>
          <w:tcPr>
            <w:tcW w:w="425" w:type="dxa"/>
            <w:shd w:val="solid" w:color="FFFFFF" w:fill="auto"/>
          </w:tcPr>
          <w:p w:rsidR="00AC76CF" w:rsidRPr="009B380D" w:rsidRDefault="00AC76CF" w:rsidP="00AC76CF">
            <w:pPr>
              <w:pStyle w:val="TAC"/>
              <w:rPr>
                <w:sz w:val="16"/>
                <w:szCs w:val="16"/>
                <w:highlight w:val="yellow"/>
              </w:rPr>
            </w:pPr>
            <w:r w:rsidRPr="009B380D">
              <w:rPr>
                <w:sz w:val="16"/>
                <w:szCs w:val="16"/>
                <w:highlight w:val="yellow"/>
              </w:rPr>
              <w:t>F</w:t>
            </w:r>
          </w:p>
        </w:tc>
        <w:tc>
          <w:tcPr>
            <w:tcW w:w="4962" w:type="dxa"/>
            <w:shd w:val="solid" w:color="FFFFFF" w:fill="auto"/>
          </w:tcPr>
          <w:p w:rsidR="00AC76CF" w:rsidRPr="009B380D" w:rsidRDefault="00AC76CF" w:rsidP="00AC76CF">
            <w:pPr>
              <w:pStyle w:val="TAL"/>
              <w:rPr>
                <w:rFonts w:cs="Arial"/>
                <w:sz w:val="16"/>
                <w:szCs w:val="16"/>
                <w:highlight w:val="yellow"/>
                <w:lang w:eastAsia="en-GB"/>
              </w:rPr>
            </w:pPr>
            <w:r w:rsidRPr="009B380D">
              <w:rPr>
                <w:noProof/>
                <w:highlight w:val="yellow"/>
              </w:rPr>
              <w:t xml:space="preserve">Correction of "externalDocs" for </w:t>
            </w:r>
            <w:r w:rsidRPr="009B380D">
              <w:rPr>
                <w:highlight w:val="yellow"/>
                <w:lang w:eastAsia="zh-CN"/>
              </w:rPr>
              <w:t>N5g-eir_EquipmentIdentityCheck</w:t>
            </w:r>
            <w:r w:rsidRPr="009B380D">
              <w:rPr>
                <w:highlight w:val="yellow"/>
              </w:rPr>
              <w:t xml:space="preserve"> Service</w:t>
            </w:r>
          </w:p>
        </w:tc>
        <w:tc>
          <w:tcPr>
            <w:tcW w:w="708" w:type="dxa"/>
            <w:shd w:val="solid" w:color="FFFFFF" w:fill="auto"/>
          </w:tcPr>
          <w:p w:rsidR="00AC76CF" w:rsidRPr="009B380D" w:rsidRDefault="00AC76CF" w:rsidP="00AC76CF">
            <w:pPr>
              <w:pStyle w:val="TAC"/>
              <w:rPr>
                <w:sz w:val="16"/>
                <w:szCs w:val="16"/>
                <w:highlight w:val="yellow"/>
              </w:rPr>
            </w:pPr>
            <w:r w:rsidRPr="009B380D">
              <w:rPr>
                <w:sz w:val="16"/>
                <w:szCs w:val="16"/>
                <w:highlight w:val="yellow"/>
              </w:rPr>
              <w:t>15.2.0</w:t>
            </w:r>
          </w:p>
        </w:tc>
      </w:tr>
    </w:tbl>
    <w:p w:rsidR="003C3971" w:rsidRPr="004D3578" w:rsidRDefault="003C3971"/>
    <w:sectPr w:rsidR="003C3971"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6349" w:rsidRDefault="00EC6349">
      <w:r>
        <w:separator/>
      </w:r>
    </w:p>
  </w:endnote>
  <w:endnote w:type="continuationSeparator" w:id="0">
    <w:p w:rsidR="00EC6349" w:rsidRDefault="00EC6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88C" w:rsidRDefault="0083288C">
    <w:pPr>
      <w:pStyle w:val="Fuzeil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6349" w:rsidRDefault="00EC6349">
      <w:r>
        <w:separator/>
      </w:r>
    </w:p>
  </w:footnote>
  <w:footnote w:type="continuationSeparator" w:id="0">
    <w:p w:rsidR="00EC6349" w:rsidRDefault="00EC63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88C" w:rsidRDefault="008328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380D">
      <w:rPr>
        <w:rFonts w:ascii="Arial" w:hAnsi="Arial" w:cs="Arial"/>
        <w:b/>
        <w:noProof/>
        <w:sz w:val="18"/>
        <w:szCs w:val="18"/>
      </w:rPr>
      <w:t>3GPP TS 29.511 V15.2.0 (2018-12)</w:t>
    </w:r>
    <w:r>
      <w:rPr>
        <w:rFonts w:ascii="Arial" w:hAnsi="Arial" w:cs="Arial"/>
        <w:b/>
        <w:sz w:val="18"/>
        <w:szCs w:val="18"/>
      </w:rPr>
      <w:fldChar w:fldCharType="end"/>
    </w:r>
  </w:p>
  <w:p w:rsidR="0083288C" w:rsidRDefault="008328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380D">
      <w:rPr>
        <w:rFonts w:ascii="Arial" w:hAnsi="Arial" w:cs="Arial"/>
        <w:b/>
        <w:noProof/>
        <w:sz w:val="18"/>
        <w:szCs w:val="18"/>
      </w:rPr>
      <w:t>5</w:t>
    </w:r>
    <w:r>
      <w:rPr>
        <w:rFonts w:ascii="Arial" w:hAnsi="Arial" w:cs="Arial"/>
        <w:b/>
        <w:sz w:val="18"/>
        <w:szCs w:val="18"/>
      </w:rPr>
      <w:fldChar w:fldCharType="end"/>
    </w:r>
  </w:p>
  <w:p w:rsidR="0083288C" w:rsidRDefault="008328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380D">
      <w:rPr>
        <w:rFonts w:ascii="Arial" w:hAnsi="Arial" w:cs="Arial"/>
        <w:b/>
        <w:noProof/>
        <w:sz w:val="18"/>
        <w:szCs w:val="18"/>
      </w:rPr>
      <w:t>Release 15</w:t>
    </w:r>
    <w:r>
      <w:rPr>
        <w:rFonts w:ascii="Arial" w:hAnsi="Arial" w:cs="Arial"/>
        <w:b/>
        <w:sz w:val="18"/>
        <w:szCs w:val="18"/>
      </w:rPr>
      <w:fldChar w:fldCharType="end"/>
    </w:r>
  </w:p>
  <w:p w:rsidR="0083288C" w:rsidRDefault="0083288C">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72D"/>
    <w:rsid w:val="00010650"/>
    <w:rsid w:val="00011FAB"/>
    <w:rsid w:val="0002353F"/>
    <w:rsid w:val="00033397"/>
    <w:rsid w:val="000352FF"/>
    <w:rsid w:val="00036B4C"/>
    <w:rsid w:val="00040095"/>
    <w:rsid w:val="00040F27"/>
    <w:rsid w:val="00040FB4"/>
    <w:rsid w:val="000419A3"/>
    <w:rsid w:val="00043C07"/>
    <w:rsid w:val="000475BC"/>
    <w:rsid w:val="00050196"/>
    <w:rsid w:val="00051834"/>
    <w:rsid w:val="00054A22"/>
    <w:rsid w:val="000655A6"/>
    <w:rsid w:val="00067788"/>
    <w:rsid w:val="00080512"/>
    <w:rsid w:val="00080AAD"/>
    <w:rsid w:val="0008359C"/>
    <w:rsid w:val="00083EA1"/>
    <w:rsid w:val="00087ED8"/>
    <w:rsid w:val="00090E6B"/>
    <w:rsid w:val="000A7435"/>
    <w:rsid w:val="000B1599"/>
    <w:rsid w:val="000B50E1"/>
    <w:rsid w:val="000C3D56"/>
    <w:rsid w:val="000C3D73"/>
    <w:rsid w:val="000C5200"/>
    <w:rsid w:val="000D513C"/>
    <w:rsid w:val="000D5772"/>
    <w:rsid w:val="000D58AB"/>
    <w:rsid w:val="000E1E4B"/>
    <w:rsid w:val="000E77D4"/>
    <w:rsid w:val="000F0802"/>
    <w:rsid w:val="000F0CF3"/>
    <w:rsid w:val="000F3241"/>
    <w:rsid w:val="000F36CF"/>
    <w:rsid w:val="001048FB"/>
    <w:rsid w:val="00105281"/>
    <w:rsid w:val="00114B91"/>
    <w:rsid w:val="001163BB"/>
    <w:rsid w:val="00122CDB"/>
    <w:rsid w:val="00126479"/>
    <w:rsid w:val="001307E4"/>
    <w:rsid w:val="00141736"/>
    <w:rsid w:val="00147B07"/>
    <w:rsid w:val="0015076C"/>
    <w:rsid w:val="00150BDE"/>
    <w:rsid w:val="00152FEF"/>
    <w:rsid w:val="0015708C"/>
    <w:rsid w:val="00157226"/>
    <w:rsid w:val="00157484"/>
    <w:rsid w:val="001738C5"/>
    <w:rsid w:val="001769FF"/>
    <w:rsid w:val="00183B0B"/>
    <w:rsid w:val="00187AF7"/>
    <w:rsid w:val="001A1FC0"/>
    <w:rsid w:val="001A2980"/>
    <w:rsid w:val="001A36BD"/>
    <w:rsid w:val="001A4BD8"/>
    <w:rsid w:val="001A53C6"/>
    <w:rsid w:val="001A70A4"/>
    <w:rsid w:val="001B26E5"/>
    <w:rsid w:val="001B338C"/>
    <w:rsid w:val="001D02C2"/>
    <w:rsid w:val="001D47EA"/>
    <w:rsid w:val="001D5563"/>
    <w:rsid w:val="001D6D33"/>
    <w:rsid w:val="001E2BB5"/>
    <w:rsid w:val="001E522E"/>
    <w:rsid w:val="001F09C3"/>
    <w:rsid w:val="001F0F18"/>
    <w:rsid w:val="001F168B"/>
    <w:rsid w:val="002013A9"/>
    <w:rsid w:val="00206B11"/>
    <w:rsid w:val="0021308C"/>
    <w:rsid w:val="002175B0"/>
    <w:rsid w:val="0021784F"/>
    <w:rsid w:val="00223BE1"/>
    <w:rsid w:val="002347A2"/>
    <w:rsid w:val="00234907"/>
    <w:rsid w:val="00240C5C"/>
    <w:rsid w:val="00244720"/>
    <w:rsid w:val="00244DB1"/>
    <w:rsid w:val="00253C3D"/>
    <w:rsid w:val="002556DF"/>
    <w:rsid w:val="00266444"/>
    <w:rsid w:val="002823B7"/>
    <w:rsid w:val="0028320D"/>
    <w:rsid w:val="00283B83"/>
    <w:rsid w:val="00291206"/>
    <w:rsid w:val="00295CF2"/>
    <w:rsid w:val="00297C5D"/>
    <w:rsid w:val="002A48D2"/>
    <w:rsid w:val="002B14A8"/>
    <w:rsid w:val="002B1B5D"/>
    <w:rsid w:val="002B43E7"/>
    <w:rsid w:val="002C08EA"/>
    <w:rsid w:val="002C4D15"/>
    <w:rsid w:val="002D049F"/>
    <w:rsid w:val="002D5A80"/>
    <w:rsid w:val="002D62A4"/>
    <w:rsid w:val="002D74C6"/>
    <w:rsid w:val="002E2067"/>
    <w:rsid w:val="002E7AD0"/>
    <w:rsid w:val="002F6ECA"/>
    <w:rsid w:val="00300E4E"/>
    <w:rsid w:val="00316B05"/>
    <w:rsid w:val="003172DC"/>
    <w:rsid w:val="00327343"/>
    <w:rsid w:val="00333F30"/>
    <w:rsid w:val="003375AF"/>
    <w:rsid w:val="00345BA4"/>
    <w:rsid w:val="0035156E"/>
    <w:rsid w:val="0035462D"/>
    <w:rsid w:val="00375A0B"/>
    <w:rsid w:val="0037637A"/>
    <w:rsid w:val="00376CBA"/>
    <w:rsid w:val="00384A14"/>
    <w:rsid w:val="00386ABA"/>
    <w:rsid w:val="00387BE7"/>
    <w:rsid w:val="00393627"/>
    <w:rsid w:val="003A2BEC"/>
    <w:rsid w:val="003A58D9"/>
    <w:rsid w:val="003A7F41"/>
    <w:rsid w:val="003C0977"/>
    <w:rsid w:val="003C17D4"/>
    <w:rsid w:val="003C3971"/>
    <w:rsid w:val="003C5215"/>
    <w:rsid w:val="003C71B6"/>
    <w:rsid w:val="003D2044"/>
    <w:rsid w:val="003F1ABE"/>
    <w:rsid w:val="003F3FC0"/>
    <w:rsid w:val="003F5F02"/>
    <w:rsid w:val="003F6F3A"/>
    <w:rsid w:val="00400F3F"/>
    <w:rsid w:val="00402DA6"/>
    <w:rsid w:val="00406386"/>
    <w:rsid w:val="00414380"/>
    <w:rsid w:val="00422100"/>
    <w:rsid w:val="00424946"/>
    <w:rsid w:val="004306CE"/>
    <w:rsid w:val="0043309F"/>
    <w:rsid w:val="004339ED"/>
    <w:rsid w:val="00445F4F"/>
    <w:rsid w:val="00464203"/>
    <w:rsid w:val="00466C9B"/>
    <w:rsid w:val="00466E29"/>
    <w:rsid w:val="00467B41"/>
    <w:rsid w:val="00477055"/>
    <w:rsid w:val="00496495"/>
    <w:rsid w:val="004A256B"/>
    <w:rsid w:val="004B1724"/>
    <w:rsid w:val="004B1E63"/>
    <w:rsid w:val="004B2986"/>
    <w:rsid w:val="004B30AA"/>
    <w:rsid w:val="004B4015"/>
    <w:rsid w:val="004B6190"/>
    <w:rsid w:val="004C0256"/>
    <w:rsid w:val="004C7A0F"/>
    <w:rsid w:val="004D05D1"/>
    <w:rsid w:val="004D3578"/>
    <w:rsid w:val="004D3F6C"/>
    <w:rsid w:val="004D67AB"/>
    <w:rsid w:val="004E0785"/>
    <w:rsid w:val="004E213A"/>
    <w:rsid w:val="004F411C"/>
    <w:rsid w:val="00501245"/>
    <w:rsid w:val="00501983"/>
    <w:rsid w:val="0050457B"/>
    <w:rsid w:val="0051203D"/>
    <w:rsid w:val="0051313D"/>
    <w:rsid w:val="00513C11"/>
    <w:rsid w:val="00515184"/>
    <w:rsid w:val="00521776"/>
    <w:rsid w:val="005230A3"/>
    <w:rsid w:val="00524307"/>
    <w:rsid w:val="0052604D"/>
    <w:rsid w:val="00532024"/>
    <w:rsid w:val="005340BE"/>
    <w:rsid w:val="00540142"/>
    <w:rsid w:val="005402ED"/>
    <w:rsid w:val="00543E6C"/>
    <w:rsid w:val="005459EF"/>
    <w:rsid w:val="005511B9"/>
    <w:rsid w:val="00556035"/>
    <w:rsid w:val="005630A9"/>
    <w:rsid w:val="0056316F"/>
    <w:rsid w:val="00564739"/>
    <w:rsid w:val="00565087"/>
    <w:rsid w:val="0057133F"/>
    <w:rsid w:val="00574427"/>
    <w:rsid w:val="005A44F8"/>
    <w:rsid w:val="005A4B40"/>
    <w:rsid w:val="005A5175"/>
    <w:rsid w:val="005A52B2"/>
    <w:rsid w:val="005A7F36"/>
    <w:rsid w:val="005B176D"/>
    <w:rsid w:val="005C10BA"/>
    <w:rsid w:val="005C2E11"/>
    <w:rsid w:val="005D2E01"/>
    <w:rsid w:val="005D3F38"/>
    <w:rsid w:val="005E35D0"/>
    <w:rsid w:val="005E4D39"/>
    <w:rsid w:val="005F01DC"/>
    <w:rsid w:val="00614FDF"/>
    <w:rsid w:val="00622423"/>
    <w:rsid w:val="0063317F"/>
    <w:rsid w:val="00633F4B"/>
    <w:rsid w:val="00641618"/>
    <w:rsid w:val="00644564"/>
    <w:rsid w:val="006557F4"/>
    <w:rsid w:val="00657DCE"/>
    <w:rsid w:val="006614AA"/>
    <w:rsid w:val="00662956"/>
    <w:rsid w:val="006802B7"/>
    <w:rsid w:val="00682FD1"/>
    <w:rsid w:val="00693420"/>
    <w:rsid w:val="00693E94"/>
    <w:rsid w:val="00695F6B"/>
    <w:rsid w:val="006B2A66"/>
    <w:rsid w:val="006C1737"/>
    <w:rsid w:val="006C1D71"/>
    <w:rsid w:val="006C528B"/>
    <w:rsid w:val="006C74DE"/>
    <w:rsid w:val="006D03B6"/>
    <w:rsid w:val="006D0958"/>
    <w:rsid w:val="006D4BA9"/>
    <w:rsid w:val="006E1394"/>
    <w:rsid w:val="006E4FB1"/>
    <w:rsid w:val="006E509B"/>
    <w:rsid w:val="006E5C86"/>
    <w:rsid w:val="006F0756"/>
    <w:rsid w:val="00713A3D"/>
    <w:rsid w:val="0071441E"/>
    <w:rsid w:val="00715FF1"/>
    <w:rsid w:val="007215D6"/>
    <w:rsid w:val="00722A12"/>
    <w:rsid w:val="007277D4"/>
    <w:rsid w:val="00734A5B"/>
    <w:rsid w:val="00741A77"/>
    <w:rsid w:val="00744E76"/>
    <w:rsid w:val="007755C5"/>
    <w:rsid w:val="00777DCA"/>
    <w:rsid w:val="00781F0F"/>
    <w:rsid w:val="00790DC3"/>
    <w:rsid w:val="0079408C"/>
    <w:rsid w:val="00796ACD"/>
    <w:rsid w:val="007A030A"/>
    <w:rsid w:val="007B24EB"/>
    <w:rsid w:val="007B2F95"/>
    <w:rsid w:val="007C1A60"/>
    <w:rsid w:val="007C608D"/>
    <w:rsid w:val="007D3AB1"/>
    <w:rsid w:val="007D619F"/>
    <w:rsid w:val="007D79D5"/>
    <w:rsid w:val="007E44E0"/>
    <w:rsid w:val="007E5665"/>
    <w:rsid w:val="007F082E"/>
    <w:rsid w:val="007F79C5"/>
    <w:rsid w:val="008028A4"/>
    <w:rsid w:val="008041CA"/>
    <w:rsid w:val="00805CD8"/>
    <w:rsid w:val="008061D5"/>
    <w:rsid w:val="0081728F"/>
    <w:rsid w:val="008174B8"/>
    <w:rsid w:val="0082209E"/>
    <w:rsid w:val="0082224C"/>
    <w:rsid w:val="00822595"/>
    <w:rsid w:val="008318B3"/>
    <w:rsid w:val="0083288C"/>
    <w:rsid w:val="0084263C"/>
    <w:rsid w:val="008440BA"/>
    <w:rsid w:val="00844A5A"/>
    <w:rsid w:val="008456EE"/>
    <w:rsid w:val="00864308"/>
    <w:rsid w:val="0086747C"/>
    <w:rsid w:val="00871514"/>
    <w:rsid w:val="00873975"/>
    <w:rsid w:val="008768CA"/>
    <w:rsid w:val="0087747B"/>
    <w:rsid w:val="00880762"/>
    <w:rsid w:val="00887252"/>
    <w:rsid w:val="00893169"/>
    <w:rsid w:val="00896818"/>
    <w:rsid w:val="008A27A6"/>
    <w:rsid w:val="008B0065"/>
    <w:rsid w:val="008B2858"/>
    <w:rsid w:val="008B4F38"/>
    <w:rsid w:val="008B6CCA"/>
    <w:rsid w:val="008C05C8"/>
    <w:rsid w:val="008C18E3"/>
    <w:rsid w:val="008C5F54"/>
    <w:rsid w:val="008C62E2"/>
    <w:rsid w:val="008C7480"/>
    <w:rsid w:val="008D05F4"/>
    <w:rsid w:val="008D71DF"/>
    <w:rsid w:val="008E0514"/>
    <w:rsid w:val="008F39EA"/>
    <w:rsid w:val="008F5480"/>
    <w:rsid w:val="008F5C8C"/>
    <w:rsid w:val="009002B8"/>
    <w:rsid w:val="0090271F"/>
    <w:rsid w:val="00902771"/>
    <w:rsid w:val="00902E23"/>
    <w:rsid w:val="00906901"/>
    <w:rsid w:val="00910358"/>
    <w:rsid w:val="00910D8B"/>
    <w:rsid w:val="0091278B"/>
    <w:rsid w:val="0091348E"/>
    <w:rsid w:val="00917CCB"/>
    <w:rsid w:val="00924B77"/>
    <w:rsid w:val="0093685A"/>
    <w:rsid w:val="00940340"/>
    <w:rsid w:val="00942EC2"/>
    <w:rsid w:val="00943FC1"/>
    <w:rsid w:val="009469B6"/>
    <w:rsid w:val="00953988"/>
    <w:rsid w:val="00961A45"/>
    <w:rsid w:val="00964B44"/>
    <w:rsid w:val="00987527"/>
    <w:rsid w:val="00997C10"/>
    <w:rsid w:val="009A1331"/>
    <w:rsid w:val="009A7B1D"/>
    <w:rsid w:val="009B2898"/>
    <w:rsid w:val="009B380D"/>
    <w:rsid w:val="009C379B"/>
    <w:rsid w:val="009C6558"/>
    <w:rsid w:val="009C67E9"/>
    <w:rsid w:val="009C72EF"/>
    <w:rsid w:val="009D03E8"/>
    <w:rsid w:val="009E22BE"/>
    <w:rsid w:val="009E7721"/>
    <w:rsid w:val="009E7931"/>
    <w:rsid w:val="009F239B"/>
    <w:rsid w:val="009F37B7"/>
    <w:rsid w:val="00A026D8"/>
    <w:rsid w:val="00A03EE1"/>
    <w:rsid w:val="00A10F02"/>
    <w:rsid w:val="00A12808"/>
    <w:rsid w:val="00A164B4"/>
    <w:rsid w:val="00A1799D"/>
    <w:rsid w:val="00A217DD"/>
    <w:rsid w:val="00A243FA"/>
    <w:rsid w:val="00A2521C"/>
    <w:rsid w:val="00A258AF"/>
    <w:rsid w:val="00A26201"/>
    <w:rsid w:val="00A34181"/>
    <w:rsid w:val="00A53724"/>
    <w:rsid w:val="00A54062"/>
    <w:rsid w:val="00A62BFB"/>
    <w:rsid w:val="00A62FD5"/>
    <w:rsid w:val="00A77C82"/>
    <w:rsid w:val="00A82346"/>
    <w:rsid w:val="00A846AA"/>
    <w:rsid w:val="00A92828"/>
    <w:rsid w:val="00A94618"/>
    <w:rsid w:val="00A946D3"/>
    <w:rsid w:val="00AA440E"/>
    <w:rsid w:val="00AA5EC6"/>
    <w:rsid w:val="00AB64C2"/>
    <w:rsid w:val="00AC76CF"/>
    <w:rsid w:val="00AD2E6C"/>
    <w:rsid w:val="00AD2FF1"/>
    <w:rsid w:val="00AD4743"/>
    <w:rsid w:val="00AD7459"/>
    <w:rsid w:val="00AD788C"/>
    <w:rsid w:val="00AE4CD8"/>
    <w:rsid w:val="00AE54A2"/>
    <w:rsid w:val="00AF2891"/>
    <w:rsid w:val="00AF47A0"/>
    <w:rsid w:val="00AF6F77"/>
    <w:rsid w:val="00AF741A"/>
    <w:rsid w:val="00B034E2"/>
    <w:rsid w:val="00B0363A"/>
    <w:rsid w:val="00B04712"/>
    <w:rsid w:val="00B117FF"/>
    <w:rsid w:val="00B12CFB"/>
    <w:rsid w:val="00B15449"/>
    <w:rsid w:val="00B159D7"/>
    <w:rsid w:val="00B24770"/>
    <w:rsid w:val="00B3687B"/>
    <w:rsid w:val="00B42CBE"/>
    <w:rsid w:val="00B431D0"/>
    <w:rsid w:val="00B44433"/>
    <w:rsid w:val="00B4643C"/>
    <w:rsid w:val="00B475CA"/>
    <w:rsid w:val="00B55DDA"/>
    <w:rsid w:val="00B570FC"/>
    <w:rsid w:val="00B617B5"/>
    <w:rsid w:val="00B6234A"/>
    <w:rsid w:val="00B63B38"/>
    <w:rsid w:val="00B71EFF"/>
    <w:rsid w:val="00B74CA0"/>
    <w:rsid w:val="00B75785"/>
    <w:rsid w:val="00B82F92"/>
    <w:rsid w:val="00B91D5E"/>
    <w:rsid w:val="00BA054B"/>
    <w:rsid w:val="00BB1F44"/>
    <w:rsid w:val="00BB4921"/>
    <w:rsid w:val="00BC03B1"/>
    <w:rsid w:val="00BC0F7D"/>
    <w:rsid w:val="00BC4212"/>
    <w:rsid w:val="00BC662F"/>
    <w:rsid w:val="00BC7C93"/>
    <w:rsid w:val="00BD1EAC"/>
    <w:rsid w:val="00BD2B2B"/>
    <w:rsid w:val="00BD560E"/>
    <w:rsid w:val="00BD7710"/>
    <w:rsid w:val="00BE325B"/>
    <w:rsid w:val="00BF184E"/>
    <w:rsid w:val="00BF21F8"/>
    <w:rsid w:val="00C00CCD"/>
    <w:rsid w:val="00C15019"/>
    <w:rsid w:val="00C205D1"/>
    <w:rsid w:val="00C21594"/>
    <w:rsid w:val="00C33079"/>
    <w:rsid w:val="00C45231"/>
    <w:rsid w:val="00C522F3"/>
    <w:rsid w:val="00C54F62"/>
    <w:rsid w:val="00C56B6A"/>
    <w:rsid w:val="00C6155E"/>
    <w:rsid w:val="00C7022F"/>
    <w:rsid w:val="00C72833"/>
    <w:rsid w:val="00C73E92"/>
    <w:rsid w:val="00C83716"/>
    <w:rsid w:val="00C86B09"/>
    <w:rsid w:val="00C90410"/>
    <w:rsid w:val="00C93F40"/>
    <w:rsid w:val="00C94E86"/>
    <w:rsid w:val="00CA0EC8"/>
    <w:rsid w:val="00CA3D0C"/>
    <w:rsid w:val="00CA468E"/>
    <w:rsid w:val="00CA5BCF"/>
    <w:rsid w:val="00CA614F"/>
    <w:rsid w:val="00CC457B"/>
    <w:rsid w:val="00CD6BFE"/>
    <w:rsid w:val="00CD775B"/>
    <w:rsid w:val="00CE2B69"/>
    <w:rsid w:val="00CF0A69"/>
    <w:rsid w:val="00CF285B"/>
    <w:rsid w:val="00CF286F"/>
    <w:rsid w:val="00CF4622"/>
    <w:rsid w:val="00D026DF"/>
    <w:rsid w:val="00D05B36"/>
    <w:rsid w:val="00D06113"/>
    <w:rsid w:val="00D3263F"/>
    <w:rsid w:val="00D4420C"/>
    <w:rsid w:val="00D510EF"/>
    <w:rsid w:val="00D5618A"/>
    <w:rsid w:val="00D66CA9"/>
    <w:rsid w:val="00D67984"/>
    <w:rsid w:val="00D738D6"/>
    <w:rsid w:val="00D755EB"/>
    <w:rsid w:val="00D838FA"/>
    <w:rsid w:val="00D87C93"/>
    <w:rsid w:val="00D87E00"/>
    <w:rsid w:val="00D9134D"/>
    <w:rsid w:val="00D9153E"/>
    <w:rsid w:val="00D91F28"/>
    <w:rsid w:val="00D93024"/>
    <w:rsid w:val="00D947E5"/>
    <w:rsid w:val="00D96E16"/>
    <w:rsid w:val="00DA0F34"/>
    <w:rsid w:val="00DA10D8"/>
    <w:rsid w:val="00DA3032"/>
    <w:rsid w:val="00DA3A5C"/>
    <w:rsid w:val="00DA6368"/>
    <w:rsid w:val="00DA7A03"/>
    <w:rsid w:val="00DB1818"/>
    <w:rsid w:val="00DB3629"/>
    <w:rsid w:val="00DB65D8"/>
    <w:rsid w:val="00DC2F35"/>
    <w:rsid w:val="00DC309B"/>
    <w:rsid w:val="00DC40B2"/>
    <w:rsid w:val="00DC4DA2"/>
    <w:rsid w:val="00DC7C20"/>
    <w:rsid w:val="00DD5113"/>
    <w:rsid w:val="00DE09F8"/>
    <w:rsid w:val="00DE211F"/>
    <w:rsid w:val="00DE4F71"/>
    <w:rsid w:val="00DE5FA7"/>
    <w:rsid w:val="00DF2B1F"/>
    <w:rsid w:val="00DF4648"/>
    <w:rsid w:val="00DF581C"/>
    <w:rsid w:val="00DF62CD"/>
    <w:rsid w:val="00DF6DD2"/>
    <w:rsid w:val="00E055C0"/>
    <w:rsid w:val="00E2464A"/>
    <w:rsid w:val="00E30F67"/>
    <w:rsid w:val="00E3491B"/>
    <w:rsid w:val="00E37261"/>
    <w:rsid w:val="00E37ACC"/>
    <w:rsid w:val="00E37CBB"/>
    <w:rsid w:val="00E44765"/>
    <w:rsid w:val="00E45C5D"/>
    <w:rsid w:val="00E462D4"/>
    <w:rsid w:val="00E5641A"/>
    <w:rsid w:val="00E61B3C"/>
    <w:rsid w:val="00E7030E"/>
    <w:rsid w:val="00E7477D"/>
    <w:rsid w:val="00E7755B"/>
    <w:rsid w:val="00E77645"/>
    <w:rsid w:val="00E82571"/>
    <w:rsid w:val="00E86B5A"/>
    <w:rsid w:val="00E942DB"/>
    <w:rsid w:val="00E953DE"/>
    <w:rsid w:val="00E97CDA"/>
    <w:rsid w:val="00EA4F00"/>
    <w:rsid w:val="00EA5609"/>
    <w:rsid w:val="00EB10C7"/>
    <w:rsid w:val="00EB14AD"/>
    <w:rsid w:val="00EB4B29"/>
    <w:rsid w:val="00EC0C83"/>
    <w:rsid w:val="00EC2675"/>
    <w:rsid w:val="00EC3482"/>
    <w:rsid w:val="00EC4A25"/>
    <w:rsid w:val="00EC4EF0"/>
    <w:rsid w:val="00EC6349"/>
    <w:rsid w:val="00ED5BD1"/>
    <w:rsid w:val="00EE0D3F"/>
    <w:rsid w:val="00EE1868"/>
    <w:rsid w:val="00EE2547"/>
    <w:rsid w:val="00EE2896"/>
    <w:rsid w:val="00EF45D8"/>
    <w:rsid w:val="00F025A2"/>
    <w:rsid w:val="00F032B1"/>
    <w:rsid w:val="00F04712"/>
    <w:rsid w:val="00F04A38"/>
    <w:rsid w:val="00F133CC"/>
    <w:rsid w:val="00F22EC7"/>
    <w:rsid w:val="00F243F1"/>
    <w:rsid w:val="00F24ED9"/>
    <w:rsid w:val="00F32A13"/>
    <w:rsid w:val="00F33C0A"/>
    <w:rsid w:val="00F44376"/>
    <w:rsid w:val="00F44ECA"/>
    <w:rsid w:val="00F47E34"/>
    <w:rsid w:val="00F653B8"/>
    <w:rsid w:val="00F660F7"/>
    <w:rsid w:val="00F76F42"/>
    <w:rsid w:val="00F80346"/>
    <w:rsid w:val="00F8267D"/>
    <w:rsid w:val="00F86E29"/>
    <w:rsid w:val="00F936D9"/>
    <w:rsid w:val="00FA10C2"/>
    <w:rsid w:val="00FA1266"/>
    <w:rsid w:val="00FA1305"/>
    <w:rsid w:val="00FA3643"/>
    <w:rsid w:val="00FA5828"/>
    <w:rsid w:val="00FB31D1"/>
    <w:rsid w:val="00FC1192"/>
    <w:rsid w:val="00FD3694"/>
    <w:rsid w:val="00FD48E5"/>
    <w:rsid w:val="00FD6006"/>
    <w:rsid w:val="00FD7FF2"/>
    <w:rsid w:val="00FE4094"/>
    <w:rsid w:val="00FF3BA6"/>
    <w:rsid w:val="00FF40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20A7ADE-CDB7-4EB5-B31B-B4F09A5DE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semiHidden/>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character" w:customStyle="1" w:styleId="EXCar">
    <w:name w:val="EX Car"/>
    <w:link w:val="EX"/>
    <w:rsid w:val="0084263C"/>
    <w:rPr>
      <w:lang w:val="en-GB" w:eastAsia="en-US"/>
    </w:rPr>
  </w:style>
  <w:style w:type="paragraph" w:customStyle="1" w:styleId="TempNote">
    <w:name w:val="TempNote"/>
    <w:basedOn w:val="Standard"/>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Standard"/>
    <w:qFormat/>
    <w:rsid w:val="001769FF"/>
    <w:pPr>
      <w:overflowPunct w:val="0"/>
      <w:autoSpaceDE w:val="0"/>
      <w:autoSpaceDN w:val="0"/>
      <w:adjustRightInd w:val="0"/>
      <w:textAlignment w:val="baseline"/>
    </w:pPr>
    <w:rPr>
      <w:rFonts w:ascii="Arial" w:hAnsi="Arial" w:cs="Arial"/>
      <w:sz w:val="24"/>
      <w:szCs w:val="24"/>
    </w:rPr>
  </w:style>
  <w:style w:type="table" w:styleId="Tabellenraster">
    <w:name w:val="Table Grid"/>
    <w:basedOn w:val="NormaleTabelle"/>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Standard"/>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Standard"/>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Standard"/>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Sprechblasentext">
    <w:name w:val="Balloon Text"/>
    <w:basedOn w:val="Standard"/>
    <w:link w:val="SprechblasentextZchn"/>
    <w:rsid w:val="007B24EB"/>
    <w:pPr>
      <w:spacing w:after="0"/>
    </w:pPr>
    <w:rPr>
      <w:rFonts w:ascii="Segoe UI" w:hAnsi="Segoe UI" w:cs="Segoe UI"/>
      <w:sz w:val="18"/>
      <w:szCs w:val="18"/>
    </w:rPr>
  </w:style>
  <w:style w:type="character" w:customStyle="1" w:styleId="SprechblasentextZchn">
    <w:name w:val="Sprechblasentext Zchn"/>
    <w:link w:val="Sprechblasentext"/>
    <w:rsid w:val="007B24EB"/>
    <w:rPr>
      <w:rFonts w:ascii="Segoe UI" w:hAnsi="Segoe UI" w:cs="Segoe UI"/>
      <w:sz w:val="18"/>
      <w:szCs w:val="18"/>
      <w:lang w:val="en-GB" w:eastAsia="en-US"/>
    </w:rPr>
  </w:style>
  <w:style w:type="character" w:customStyle="1" w:styleId="berschrift2Zchn">
    <w:name w:val="Überschrift 2 Zchn"/>
    <w:link w:val="berschrift2"/>
    <w:rsid w:val="001A4BD8"/>
    <w:rPr>
      <w:rFonts w:ascii="Arial" w:hAnsi="Arial"/>
      <w:sz w:val="32"/>
      <w:lang w:val="en-GB" w:eastAsia="en-US"/>
    </w:rPr>
  </w:style>
  <w:style w:type="character" w:customStyle="1" w:styleId="B1Char">
    <w:name w:val="B1 Char"/>
    <w:link w:val="B1"/>
    <w:locked/>
    <w:rsid w:val="00524307"/>
    <w:rPr>
      <w:lang w:val="en-GB" w:eastAsia="en-US"/>
    </w:rPr>
  </w:style>
  <w:style w:type="character" w:customStyle="1" w:styleId="TFChar">
    <w:name w:val="TF Char"/>
    <w:link w:val="TF"/>
    <w:rsid w:val="00524307"/>
    <w:rPr>
      <w:rFonts w:ascii="Arial" w:hAnsi="Arial"/>
      <w:b/>
      <w:lang w:val="en-GB" w:eastAsia="en-US"/>
    </w:rPr>
  </w:style>
  <w:style w:type="paragraph" w:styleId="Inhaltsverzeichnisberschrift">
    <w:name w:val="TOC Heading"/>
    <w:basedOn w:val="berschrift1"/>
    <w:next w:val="Standard"/>
    <w:uiPriority w:val="39"/>
    <w:unhideWhenUsed/>
    <w:qFormat/>
    <w:rsid w:val="00DB3629"/>
    <w:pPr>
      <w:pBdr>
        <w:top w:val="none" w:sz="0" w:space="0" w:color="auto"/>
      </w:pBdr>
      <w:spacing w:after="0" w:line="259" w:lineRule="auto"/>
      <w:ind w:left="0" w:firstLine="0"/>
      <w:outlineLvl w:val="9"/>
    </w:pPr>
    <w:rPr>
      <w:rFonts w:ascii="Calibri Light" w:hAnsi="Calibri Light"/>
      <w:color w:val="2E74B5"/>
      <w:sz w:val="32"/>
      <w:szCs w:val="32"/>
      <w:lang w:val="de-AT" w:eastAsia="de-AT"/>
    </w:rPr>
  </w:style>
  <w:style w:type="character" w:customStyle="1" w:styleId="EditorsNoteChar">
    <w:name w:val="Editor's Note Char"/>
    <w:aliases w:val="EN Char"/>
    <w:link w:val="EditorsNote"/>
    <w:rsid w:val="00F44376"/>
    <w:rPr>
      <w:color w:val="FF0000"/>
      <w:lang w:val="en-GB" w:eastAsia="en-US"/>
    </w:rPr>
  </w:style>
  <w:style w:type="character" w:styleId="Hyperlink">
    <w:name w:val="Hyperlink"/>
    <w:rsid w:val="00F44376"/>
    <w:rPr>
      <w:color w:val="0000FF"/>
      <w:u w:val="single"/>
    </w:rPr>
  </w:style>
  <w:style w:type="paragraph" w:styleId="Liste3">
    <w:name w:val="List 3"/>
    <w:basedOn w:val="Liste2"/>
    <w:rsid w:val="00F44376"/>
    <w:pPr>
      <w:ind w:left="1135" w:hanging="284"/>
      <w:contextualSpacing w:val="0"/>
    </w:pPr>
  </w:style>
  <w:style w:type="paragraph" w:styleId="Liste2">
    <w:name w:val="List 2"/>
    <w:basedOn w:val="Standard"/>
    <w:rsid w:val="00F44376"/>
    <w:pPr>
      <w:ind w:left="566" w:hanging="283"/>
      <w:contextualSpacing/>
    </w:pPr>
  </w:style>
  <w:style w:type="character" w:customStyle="1" w:styleId="PLChar">
    <w:name w:val="PL Char"/>
    <w:link w:val="PL"/>
    <w:locked/>
    <w:rsid w:val="00C205D1"/>
    <w:rPr>
      <w:rFonts w:ascii="Courier New" w:hAnsi="Courier New"/>
      <w:noProof/>
      <w:sz w:val="16"/>
      <w:lang w:eastAsia="en-US"/>
    </w:rPr>
  </w:style>
  <w:style w:type="character" w:customStyle="1" w:styleId="TACChar">
    <w:name w:val="TAC Char"/>
    <w:link w:val="TAC"/>
    <w:rsid w:val="00C205D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1837122">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Zeichnung3.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Visio_2003-2010-Zeichnung1.vsd"/><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Zeichnu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https://github.com/OAI/OpenAPI-Specification/blob/master/versions/3.0.0.md"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Zeichnu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17</Pages>
  <Words>3606</Words>
  <Characters>22719</Characters>
  <Application>Microsoft Office Word</Application>
  <DocSecurity>0</DocSecurity>
  <Lines>189</Lines>
  <Paragraphs>52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26273</CharactersWithSpaces>
  <SharedDoc>false</SharedDoc>
  <HyperlinkBase/>
  <HLinks>
    <vt:vector size="6" baseType="variant">
      <vt:variant>
        <vt:i4>2818153</vt:i4>
      </vt:variant>
      <vt:variant>
        <vt:i4>171</vt:i4>
      </vt:variant>
      <vt:variant>
        <vt:i4>0</vt:i4>
      </vt:variant>
      <vt:variant>
        <vt:i4>5</vt:i4>
      </vt:variant>
      <vt:variant>
        <vt:lpwstr>https://github.com/OAI/OpenAPI-Specification/blob/master/versions/3.0.0.md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YKoza, DT</cp:lastModifiedBy>
  <cp:revision>2</cp:revision>
  <dcterms:created xsi:type="dcterms:W3CDTF">2018-12-05T08:39:00Z</dcterms:created>
  <dcterms:modified xsi:type="dcterms:W3CDTF">2018-12-05T08:39:00Z</dcterms:modified>
</cp:coreProperties>
</file>